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5ae1" w14:textId="9e05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27-11 "О бюджете Жанажолского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№27-11 "О бюджете Жанажолского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Жанажолского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51 990 тысяч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49 539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-445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