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8179" w14:textId="9a3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№27-3 "О бюджете Бостандыкского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№27-3 "О бюджете Бостандыкского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Бостандыкского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46 238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тысяча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