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901d" w14:textId="9c29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30 марта 2018 года №20-7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апреля 2023 года № 2-6. Утратило силу решением Казталовского районного маслихата Западно-Казахстанской области от 22 августа 2024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 от 30 марта 2018 года №20-7 (зарегистрировано в Реестре государственной регистрации нормативных правовых актов под №5166)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Казталовского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аппарат маслихата).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Казталовского районного маслихата на основании типовой методики с учетом специфики деятельности аппарата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Главным специалистом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