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aa98" w14:textId="3bda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Сұлу көл района Бәйтерек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декабря 2023 года № 10-19.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сельского округа Сұлу көл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44 390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43 112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45 267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- 877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877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18-19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Сұлу көл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 10-2 "О бюджете района Бәйтерек на 2024-2026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2024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2024 год поступления субвенции передаваемых из районного бюджета в сумме 31 515 тысяч тенге и 2 719 тысяч тенге целевые текущие трансферты нижестоящим бюджетам.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10-19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Сұлу көл на 2024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18-19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45 267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41 592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41 592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41 592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41 592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10-19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Сұлу көл на 2025 год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35 512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10-19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Сұлу көл на 2026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35 512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