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2c9e" w14:textId="77d2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24-22 "О бюджете Щаповского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№24-22 "О бюджете Щаповского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70 548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76 647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1 353 тысячи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1 353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2023 год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76 647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