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7b95" w14:textId="f247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4 "О бюджете Мичур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4 "О бюджете Мичур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72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 5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5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5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7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