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8c77" w14:textId="4f28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24-6 "О бюджете Дарьинского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24-6 "О бюджете Дарьинского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Дарьинского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117 896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127 832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- 9 936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9 936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