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a5d2" w14:textId="fd7a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Куйгенкульского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90 722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89 326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–91 971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-1 249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1 249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Куйгенкульского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№"О районном бюджете на 2024 – 2026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Куйгенкульского сельского округа на 2024 год поступления субвенции передаваемых из районного бюджета в сумме 28 830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№15-9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 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15-9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2026 год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