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1b34e1" w14:textId="e1b34e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акимата от 3 апреля 2018 года № 51 "Об утверждении методики оценки деятельности административных государственных служащих корпуса "Б" государственного учреждения "Аппарат акима Бокейординского района" и районных исполнительных органов, финансируемых из местного бюджета"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Бокейординского района Западно-Казахстанской области от 3 августа 2023 года № 84. Утратило силу постановлением акимата Бокейординского района Западно-Казахстанской области от 25 июля 2024 года № 123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Бокейординского района Западно-Казахстанской области от 25.07.2024 </w:t>
      </w:r>
      <w:r>
        <w:rPr>
          <w:rFonts w:ascii="Times New Roman"/>
          <w:b w:val="false"/>
          <w:i w:val="false"/>
          <w:color w:val="ff0000"/>
          <w:sz w:val="28"/>
        </w:rPr>
        <w:t>№ 123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Акимат Бокейординского района ПОСТАНОВЛЯЕТ: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Бокейординского района от 3 апреля 2018 года № 51 "Об утверждении методики оценки деятельности административных государственных служащих корпуса "Б" государственного учреждения "Аппарат акима Бокейординского района" и районных исполнительных органов, финансируемых из местного бюджета" (зарегистрирован в Реестре государственной регистрации за № 5136)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Методику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оценки деятельности административных государственных служащих корпуса "Б" государственного учреждения "Аппарат акима Бокейординского района" и районных исполнительных органов, финансируемых из местного бюджета, утвержденную указанным постановлением,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Государственному учреждению "Аппарат акима Бокейординского района" обеспечить официальное опубликование настоящего постановления в Эталонном контрольном банке нормативных правовых актов Республики Казахстан.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Контроль за исполнением настоящего постановления возложить на руководителя аппарата акима района Ажгалиева А.Г.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 Установить, что </w:t>
      </w:r>
      <w:r>
        <w:rPr>
          <w:rFonts w:ascii="Times New Roman"/>
          <w:b w:val="false"/>
          <w:i w:val="false"/>
          <w:color w:val="000000"/>
          <w:sz w:val="28"/>
        </w:rPr>
        <w:t>подпункт 12)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2, </w:t>
      </w:r>
      <w:r>
        <w:rPr>
          <w:rFonts w:ascii="Times New Roman"/>
          <w:b w:val="false"/>
          <w:i w:val="false"/>
          <w:color w:val="000000"/>
          <w:sz w:val="28"/>
        </w:rPr>
        <w:t>абзац второй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5 и </w:t>
      </w:r>
      <w:r>
        <w:rPr>
          <w:rFonts w:ascii="Times New Roman"/>
          <w:b w:val="false"/>
          <w:i w:val="false"/>
          <w:color w:val="000000"/>
          <w:sz w:val="28"/>
        </w:rPr>
        <w:t>глава 6</w:t>
      </w:r>
      <w:r>
        <w:rPr>
          <w:rFonts w:ascii="Times New Roman"/>
          <w:b w:val="false"/>
          <w:i w:val="false"/>
          <w:color w:val="000000"/>
          <w:sz w:val="28"/>
        </w:rPr>
        <w:t xml:space="preserve"> методики оценки деятельности административных государственных служащих корпуса "Б" государственного учреждения "Аппарат акима Бокейординского района" и районных исполнительных органов, финансируемых из местного бюджета, а также </w:t>
      </w:r>
      <w:r>
        <w:rPr>
          <w:rFonts w:ascii="Times New Roman"/>
          <w:b w:val="false"/>
          <w:i w:val="false"/>
          <w:color w:val="000000"/>
          <w:sz w:val="28"/>
        </w:rPr>
        <w:t>приложения 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методике оценки деятельности административных государственных служащих корпуса "Б" государственного учреждения "Аппарат акима Бокейординского района" и районных исполнительных органов, финансируемых из местного бюджета действуют до 31 августа 2023 года.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 Настоящее постановление вводится в действие со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 Даумов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Бокейординского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августа 2023 года № 84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Бокейординского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апреля 2018 года № 51</w:t>
            </w:r>
          </w:p>
        </w:tc>
      </w:tr>
    </w:tbl>
    <w:bookmarkStart w:name="z13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Методика оценки деятельности административных государственных служащих корпуса "Б" государственного учреждения "Аппарат акима Бокейординского района" и районных исполнительных органов, финансируемых из местного бюджета</w:t>
      </w:r>
    </w:p>
    <w:bookmarkEnd w:id="6"/>
    <w:bookmarkStart w:name="z14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 Общие положения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Настоящая методика оценки деятельности административных государственных служащих корпуса "Б" (далее – Методика) разработана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"О государственной службе Республики Казахстан" (далее – Закон) и определяет порядок оценки деятельности административных государственных служащих корпуса "Б" государственного учреждения "Аппарат акима Бокейординского района" и районных исполнительных органов, финансируемых из местного бюджета.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Основные используемые понятия в настоящей Методике: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вышестоящий руководитель – лицо, по отношению к которому непосредственный руководитель оцениваемого служащего находится в прямом подчинении;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непосредственный руководитель – вышестоящее по государственной должности лицо, по отношению к которому государственный служащий находится в прямом подчинении в соответствии с его должностной инструкцией;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оценивающее лицо – непосредственный руководитель и/или вышестоящий руководитель в зависимости от специфики деятельности государственного органа, а также круг лиц из рабочего окружения оцениваемого лица при оценке методом 360;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руководитель структурного подразделения/государственного органа – административный государственный служащий корпуса "Б" категорий Е-1, Е-2, E-R-1;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служащий корпуса "Б" – лицо, занимающее административную государственную должность корпуса "Б", за исключением руководителя структурного подразделения/государственного органа;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оцениваемое лицо – руководитель структурного подразделения/государственного органа или служащий корпуса "Б";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 ключевые целевые индикаторы (далее – КЦИ) – показатели, устанавливаемые для руководителя структурного подразделения/ государственного органа и направленные на достижение документов системы государственного планирования, в том числе национальных проектов, соглашения служащего корпуса "А" либо направленные на повышение эффективности деятельности государственного органа;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 метод ранжирования – метод оценки, при котором оценка деятельности служащих корпуса "Б" определяется с учетом степени их соответствия параметрам оценки – качество выполнения функциональных обязанностей, соблюдение сроков выполнения задач, инициативность и самостоятельность, соблюдение трудовой дисциплины, объем и сложность выполняемой работы;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 метод 360 – метод оценки, направленный на выявление наличия у оцениваемого лица требуемых компетенций путем опроса круга лиц из рабочего окружения оцениваемого лица;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 калибровочные сессии – периодические встречи оценивающих лиц для обсуждения, возможной корректировки и утверждения результатов оценки деятельности оцениваемых лиц;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 оцениваемый период – период оценки результатов работы государственного служащего;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 индивидуальный план работы – документ, предусматривающий КЦИ служащего корпуса "Б" на оцениваемый период, и составляемый совместно с непосредственным руководителем и утверждаемый вышестоящим руководителем.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Оценка деятельности административных государственных служащих корпуса "Б" (далее – оценка) проводится для определения эффективности и качества их работы посредством единой информационной системы по управлению персоналом (далее – информационная система). При этом в случае отсутствия технической возможности оценка проводится на бумажных носителях, либо в информационных системах, функционирующих в государственных органах.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осуществляется на основании результатов достижения КЦИ, методами ранжирования и 360 в зависимости от категории должности оцениваемого лица.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служащих корпуса "Б" государственных органов, в которых введена система автоматизированной оценки проводится с учетом особенностей, определенными внутренними документами данных государственных органов.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Оценка по достижению КЦИ и методу ранжирования проводится по итогам квартала – не позднее десятого числа месяца, следующего за отчетным кварталом, по методу 360 проводится по итогам года – не позднее десятого числа месяца, следующего за отчетным годом.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Итоговая оценка по КЦИ и ранжированию складывается из средней оценки служащего корпуса "Б" за отчетные кварталы.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 Оценка не проводится в случаях, если срок пребывания оцениваемого служащего на конкретной должности в оцениваемом периоде составляет менее одного месяца. Если в период проведения оценки оцениваемый служащий находится в трудовом или социальном отпуске, периоде временной нетрудоспособности, командировке, стажировке, переподготовке или повышении квалификации, оценка служащего по достижению КЦИ, оценка по методу ранжирования и/или 360 проводится без его участия в установленные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сроки.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этом оценка служащих находящихся в социальных отпусках, периоде временной нетрудоспособности за период работы с 1 июля 2021 года по 31 декабря 2022 года осуществляется в порядке установленным </w:t>
      </w:r>
      <w:r>
        <w:rPr>
          <w:rFonts w:ascii="Times New Roman"/>
          <w:b w:val="false"/>
          <w:i w:val="false"/>
          <w:color w:val="000000"/>
          <w:sz w:val="28"/>
        </w:rPr>
        <w:t>главой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 Оценка служащих, уволенных из государственного органа до окончания оцениваемого периода, проводится без их участия в установленные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сроки.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 Результаты оценки выставляются по следующей градации: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эффективно",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надлежащим образом",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удовлетворительно",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не удовлетворительно" (неудовлетворительная оценка).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Результату "Выполняет функциональные обязанности эффективно" соответствует диапазон оценок от 4 до 5 баллов, "Выполняет функциональные обязанности надлежащим образом" от 3 до 3,99 баллов, "Выполняет функциональные обязанности удовлетворительно" от 2 до 2,99 баллов, "Выполняет функциональные обязанности не удовлетворительно" от 0 до 1,99 баллов.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 Результаты достижения КЦИ и результаты оценки по методу ранжирования являются основанием для принятия решений по выплате бонусов, поощрению, обучению, ротации, повышению, понижению в государственной должности либо увольнению.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 Результаты оценки по методу 360 являются основанием для принятия решений по обучению служащего.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 Организационное сопровождение оценки обеспечивается службой управления персоналом либо в случае ее отсутствия – структурное подразделение (лицо), на которое возложено исполнение обязанностей службы управления персоналом (кадровой службой) (далее – служба управления персоналом), в том числе посредством информационной системы.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службой управления персоналом в информационной системе создается график оценки служащих, который утверждается должностным лицом, имеющим право назначения на государственную должность и освобождения от государственной должности административного государственного служащего корпуса "Б".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 Служба управления персоналом обеспечивает ознакомление оцениваемого служащего с результатами оценки в течение двух рабочих дней со дня ее завершения.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Ознакомление служащих, указанных в части второй </w:t>
      </w:r>
      <w:r>
        <w:rPr>
          <w:rFonts w:ascii="Times New Roman"/>
          <w:b w:val="false"/>
          <w:i w:val="false"/>
          <w:color w:val="000000"/>
          <w:sz w:val="28"/>
        </w:rPr>
        <w:t>пункта 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осуществляется посредством направления заказного письма с уведомлением о его вручении и/или телефонограммы и/или телеграммы и/или текстового сообщения по абонентскому номеру сотовой связи или по электронному адресу либо с использованием иных средств связи, обеспечивающих фиксацию извещения или вызова.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 В случае несогласия с результатами оценки служащий обращается с соответствующим заявлением в произвольной форме о проведении калибровочной сессии к должностному лицу, имеющему право назначения на государственную должность и освобождения от государственной должности административного государственного служащего корпуса "Б" в течение пяти рабочих дней со дня ознакомления с результатами оценки.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 Решение калибровочной сессии может быть обжаловано государственным служащим в соответствии с установленным порядком Административного процедурно-процессуального </w:t>
      </w:r>
      <w:r>
        <w:rPr>
          <w:rFonts w:ascii="Times New Roman"/>
          <w:b w:val="false"/>
          <w:i w:val="false"/>
          <w:color w:val="000000"/>
          <w:sz w:val="28"/>
        </w:rPr>
        <w:t>кодекса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Казахстан.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 Документы, связанные с оценкой, хранятся в службе управления персоналом в течение трех лет со дня завершения оценки, а также при наличии технической возможности в информационной системе.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 Результаты оценки являются строго конфиденциальной информацией и не подлежат разглашению третьим лицам, за исключением случаев, когда государственный орган обязан раскрыть данную информацию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доступе к информации".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 Разногласия, связанные с процедурой оценки, рассматриваются службой управления персоналом при содействии всех заинтересованных лиц и сторон.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 ценивающее лицо обеспечивает: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доведение до сведения оцениваемых лиц стратегических целей государственного органа/структурного подразделения, общих результатов работы государственного органа/структурного подразделения за оцениваемый период;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своевременную постановку, согласование и утверждение КЦИ;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проведение в течение оцениваемого периода регулярного мониторинга степени выполнения КЦИ и предоставление им итоговой оценки деятельности и конструктивной обратной связи; проведение в течение оцениваемого периода регулярного мониторинга степени выполнения функциональных обязанностей оцениваемыми лицами и предоставление им итоговой оценки деятельности работника и конструктивной обратной связи;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участие в калибровочных сессиях и в решении спорных вопросов по оценке оцениваемых лиц, в случае их возникновения в процессе оценки.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 Оцениваемое лицо обеспечивает:</w:t>
      </w:r>
    </w:p>
    <w:bookmarkEnd w:id="52"/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проведение регулярного мониторинга степени выполнения им КЦИ/поставленных задач;</w:t>
      </w:r>
    </w:p>
    <w:bookmarkEnd w:id="53"/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проведение своевременной самооценки в рамках оценки его деятельности по методу 360;</w:t>
      </w:r>
    </w:p>
    <w:bookmarkEnd w:id="54"/>
    <w:bookmarkStart w:name="z6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участие во встречах с руководителем по обсуждению результатов оценки деятельности.</w:t>
      </w:r>
    </w:p>
    <w:bookmarkEnd w:id="55"/>
    <w:bookmarkStart w:name="z6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 Руководители службы управления персоналом обеспечивают:</w:t>
      </w:r>
    </w:p>
    <w:bookmarkEnd w:id="56"/>
    <w:bookmarkStart w:name="z6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организацию и сопровождение процесса оценки деятельности, включая подготовку коммуникационных сообщений, консультирование участников процесса оценки;</w:t>
      </w:r>
    </w:p>
    <w:bookmarkEnd w:id="57"/>
    <w:bookmarkStart w:name="z6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проведение своевременного анализа и согласование КЦИ;</w:t>
      </w:r>
    </w:p>
    <w:bookmarkEnd w:id="58"/>
    <w:bookmarkStart w:name="z6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при необходимости, участие во встречах руководителя и работника, помощь в разрешении спорных вопросов путем консультирования по вопросам процесса оценки деятельности;</w:t>
      </w:r>
    </w:p>
    <w:bookmarkEnd w:id="59"/>
    <w:bookmarkStart w:name="z6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проведение калибровочной сессии, включая подготовку информации по каждому работнику в рамках подготовки к калибровочным сессиям;</w:t>
      </w:r>
    </w:p>
    <w:bookmarkEnd w:id="60"/>
    <w:bookmarkStart w:name="z6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полноту и своевременность заполнения необходимых документов в рамках оценки деятельности за отчетный период, введение необходимых учетных записей, отправку соответствующих уведомлений работникам в рамках проведения оценки деятельности работников.</w:t>
      </w:r>
    </w:p>
    <w:bookmarkEnd w:id="61"/>
    <w:bookmarkStart w:name="z6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 Результаты оценки могут быть известны только оцениваемому лицу, оценивающему лицу, руководителю службы управления персоналом (кадровой службы) и участникам калибровочных сессий.</w:t>
      </w:r>
    </w:p>
    <w:bookmarkEnd w:id="62"/>
    <w:bookmarkStart w:name="z70" w:id="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 Порядок оценки руководителя структурного подразделения/государственного органа по достижению КЦИ</w:t>
      </w:r>
    </w:p>
    <w:bookmarkEnd w:id="63"/>
    <w:bookmarkStart w:name="z71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 Оценка деятельности руководителя структурного подразделения/государственного органа осуществляется на основе оценки достижения КЦИ.</w:t>
      </w:r>
    </w:p>
    <w:bookmarkEnd w:id="64"/>
    <w:bookmarkStart w:name="z72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22. КЦИ устанавливается оценивающим лицом по согласованию со структурным подразделением, координирующего вопрос стратегического планирования (при наличии), а также со службой управления персоналом в индивидуальном плане работы руководителя структурного подразделения/государственного органа, составляемого в течение десяти рабочих дней после начала оцениваемого периода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65"/>
    <w:bookmarkStart w:name="z73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назначении служащего на должность после начала оцениваемого периода КЦИ устанавливаются в течение десяти рабочих дней со дня его назначения на должность.</w:t>
      </w:r>
    </w:p>
    <w:bookmarkEnd w:id="66"/>
    <w:bookmarkStart w:name="z74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в течение пяти рабочих дней со дня установления (утверждения) КЦИ служба управления персоналом обеспечивает (при наличии технической возможности) размещение индивидуального плана работы в информационной системе.</w:t>
      </w:r>
    </w:p>
    <w:bookmarkEnd w:id="67"/>
    <w:bookmarkStart w:name="z75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случае, если срок с даты назначения служащего до окончания оцениваемого периода составляет менее трех месяцев, КЦИ указанному служащему не устанавливаются.</w:t>
      </w:r>
    </w:p>
    <w:bookmarkEnd w:id="68"/>
    <w:bookmarkStart w:name="z76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Оценка достижения КЦИ руководителя структурного подразделения/государственного органа осуществляется оценивающим лицом в сроки, установленные в </w:t>
      </w:r>
      <w:r>
        <w:rPr>
          <w:rFonts w:ascii="Times New Roman"/>
          <w:b w:val="false"/>
          <w:i w:val="false"/>
          <w:color w:val="000000"/>
          <w:sz w:val="28"/>
        </w:rPr>
        <w:t>пункте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69"/>
    <w:bookmarkStart w:name="z77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этом служба управления персоналом по согласованию со структурным подразделением, координирующим вопрос стратегического планирования (при наличии) в целях обеспечения достоверности сведений проводят предварительный расчет фактических значений КЦИ и посредством информационной системы (при наличии технической возможности) направляет его оценивающему лицу в срок не позднее пяти рабочих дней до наступления последнего дня оценки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</w:t>
      </w:r>
    </w:p>
    <w:bookmarkEnd w:id="70"/>
    <w:bookmarkStart w:name="z78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 КЦИ устанавливаются в количестве от трех до пяти и должны отражать ожидаемые конкретные результаты деятельности оцениваемого лица до конца оцениваемого периода.</w:t>
      </w:r>
    </w:p>
    <w:bookmarkEnd w:id="71"/>
    <w:bookmarkStart w:name="z79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 КЦИ должны иметь количественные и качественные индикаторы измеримости достижения целей и быть:</w:t>
      </w:r>
    </w:p>
    <w:bookmarkEnd w:id="72"/>
    <w:bookmarkStart w:name="z80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конкретными (точно определяется результат с указанием ожидаемого положительного изменения, который необходимо достичь);</w:t>
      </w:r>
    </w:p>
    <w:bookmarkEnd w:id="73"/>
    <w:bookmarkStart w:name="z81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измеримыми (определяются конкретные критерии для измерения достижения КЦИ);</w:t>
      </w:r>
    </w:p>
    <w:bookmarkEnd w:id="74"/>
    <w:bookmarkStart w:name="z82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достижимыми (КЦИ определяются с учетом имеющихся ресурсов, полномочий и ограничений);</w:t>
      </w:r>
    </w:p>
    <w:bookmarkEnd w:id="75"/>
    <w:bookmarkStart w:name="z83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ограниченными во времени (определяется срок достижения КЦИ в течение оцениваемого периода);</w:t>
      </w:r>
    </w:p>
    <w:bookmarkEnd w:id="76"/>
    <w:bookmarkStart w:name="z84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ориентированными на реализацию документов системы государственного планирования, в том числе национальных проектов, стратегических целей государственного органа, соглашения служащего корпуса "А", либо на повышение эффективности деятельности государственного органа.</w:t>
      </w:r>
    </w:p>
    <w:bookmarkEnd w:id="77"/>
    <w:bookmarkStart w:name="z85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 Внесение изменений в КЦИ осуществляется в случае изменения функций и структуры государственного органа, непосредственно влияющего на достижение КЦИ.</w:t>
      </w:r>
    </w:p>
    <w:bookmarkEnd w:id="78"/>
    <w:bookmarkStart w:name="z86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 Информационная система, либо в случае ее отсутствия служба управления персоналом, уведомляет руководителя структурного подразделения/государственного органа о проведении в отношении него оценки не позднее пятого числа месяца, следующего за отчетным кварталом.</w:t>
      </w:r>
    </w:p>
    <w:bookmarkEnd w:id="79"/>
    <w:bookmarkStart w:name="z87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 Оценочный лист направляется для рассмотрения оценивающему лицу посредством информационной системы, либо в случае ее отсутствия службой управления персоналом.</w:t>
      </w:r>
    </w:p>
    <w:bookmarkEnd w:id="80"/>
    <w:bookmarkStart w:name="z88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итогам рассмотрения представленных материалов оценивающим лицом выставляются оценки (от 0 до 5-ти) в соответствующей графе оценочного листа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81"/>
    <w:bookmarkStart w:name="z89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выставлении оценок оценивающее лицо использует таблицу определения допустимой оценки в зависимости от процента реализации ключевого целевого индикатора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82"/>
    <w:bookmarkStart w:name="z90" w:id="8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 Порядок оценки служащих корпуса "Б" методом ранжирования</w:t>
      </w:r>
    </w:p>
    <w:bookmarkEnd w:id="83"/>
    <w:bookmarkStart w:name="z91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 Оценка служащих корпуса "Б" осуществляется по методу ранжирования.</w:t>
      </w:r>
    </w:p>
    <w:bookmarkEnd w:id="84"/>
    <w:bookmarkStart w:name="z92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29. Оценка служащих корпуса "Б" по методу ранжирования осуществляется руководителем структурного подразделения/государственного органа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 посредством информационной системы, функционирующей в государственном органе (при наличии технической возможности). При этом в случае отсутствия технической возможности оценка проводится на бумажных носителях.</w:t>
      </w:r>
    </w:p>
    <w:bookmarkEnd w:id="85"/>
    <w:bookmarkStart w:name="z93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 Информационная система, либо в случае ее отсутствия служба управления персоналом уведомляет служащего корпуса "Б" о проведении в отношении него оценки не позднее десятого числа месяца, следующего за отчетным кварталом.</w:t>
      </w:r>
    </w:p>
    <w:bookmarkEnd w:id="86"/>
    <w:bookmarkStart w:name="z94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 Оценивающему лицу оценочный лист направляется информационной системой, либо в случае ее отсутствия службой управления персоналом.</w:t>
      </w:r>
    </w:p>
    <w:bookmarkEnd w:id="87"/>
    <w:bookmarkStart w:name="z95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Оценивающим лицом выставляются оценки (от 0 до 5-ти) в соответствующей графе оценочного листа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88"/>
    <w:bookmarkStart w:name="z96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если количество служащих корпуса "Б" структурного подразделения превышает пятьдесят человек, оценка осуществляется также лицами, определяемыми оценивающим лицом.</w:t>
      </w:r>
    </w:p>
    <w:bookmarkEnd w:id="89"/>
    <w:bookmarkStart w:name="z97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 Оценка служащих корпуса "Б" с учетом уровня достигнутых ими результатов при выполнении функциональных обязанностей, а также объема и сложности выполняемой работы в оцениваемом периоде определяется по следующим параметрам:</w:t>
      </w:r>
    </w:p>
    <w:bookmarkEnd w:id="90"/>
    <w:bookmarkStart w:name="z98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качество выполнения функциональных обязанностей;</w:t>
      </w:r>
    </w:p>
    <w:bookmarkEnd w:id="91"/>
    <w:bookmarkStart w:name="z99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соблюдение сроков выполнения задач;</w:t>
      </w:r>
    </w:p>
    <w:bookmarkEnd w:id="92"/>
    <w:bookmarkStart w:name="z100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самостоятельность и инициативность;</w:t>
      </w:r>
    </w:p>
    <w:bookmarkEnd w:id="93"/>
    <w:bookmarkStart w:name="z101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трудовая дисциплина.</w:t>
      </w:r>
    </w:p>
    <w:bookmarkEnd w:id="94"/>
    <w:bookmarkStart w:name="z102" w:id="9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 Порядок оценки по методу 360</w:t>
      </w:r>
    </w:p>
    <w:bookmarkEnd w:id="95"/>
    <w:bookmarkStart w:name="z103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 Оценка по методу 360 проводится один раз в год анонимно в информационной системе. При этом в случае отсутствия технической возможности оценка проводится на бумажных носителях.</w:t>
      </w:r>
    </w:p>
    <w:bookmarkEnd w:id="96"/>
    <w:bookmarkStart w:name="z104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Руководители структурных подразделений (государственного органа) проходят оценку методом 360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Методике, служащие корпуса "Б"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97"/>
    <w:bookmarkStart w:name="z105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 Методом 360 оцениваются следующие компетенции в зависимости от категории оцениваемых лиц:</w:t>
      </w:r>
    </w:p>
    <w:bookmarkEnd w:id="98"/>
    <w:bookmarkStart w:name="z106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руководителей структурных подразделений:</w:t>
      </w:r>
    </w:p>
    <w:bookmarkEnd w:id="99"/>
    <w:bookmarkStart w:name="z107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деятельностью;</w:t>
      </w:r>
    </w:p>
    <w:bookmarkEnd w:id="100"/>
    <w:bookmarkStart w:name="z108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выстраивание эффективных коммуникаций;</w:t>
      </w:r>
    </w:p>
    <w:bookmarkEnd w:id="101"/>
    <w:bookmarkStart w:name="z109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следование этическим нормам и принципам;</w:t>
      </w:r>
    </w:p>
    <w:bookmarkEnd w:id="102"/>
    <w:bookmarkStart w:name="z110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изменениями;</w:t>
      </w:r>
    </w:p>
    <w:bookmarkEnd w:id="103"/>
    <w:bookmarkStart w:name="z111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ориентация на результат;</w:t>
      </w:r>
    </w:p>
    <w:bookmarkEnd w:id="104"/>
    <w:bookmarkStart w:name="z112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самостоятельность и навыки принятия решений;</w:t>
      </w:r>
    </w:p>
    <w:bookmarkEnd w:id="105"/>
    <w:bookmarkStart w:name="z113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командой;</w:t>
      </w:r>
    </w:p>
    <w:bookmarkEnd w:id="106"/>
    <w:bookmarkStart w:name="z114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лидерские качества;</w:t>
      </w:r>
    </w:p>
    <w:bookmarkEnd w:id="107"/>
    <w:bookmarkStart w:name="z115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сотрудничество;</w:t>
      </w:r>
    </w:p>
    <w:bookmarkEnd w:id="108"/>
    <w:bookmarkStart w:name="z116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оперативность;</w:t>
      </w:r>
    </w:p>
    <w:bookmarkEnd w:id="109"/>
    <w:bookmarkStart w:name="z117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саморазвитие;</w:t>
      </w:r>
    </w:p>
    <w:bookmarkEnd w:id="110"/>
    <w:bookmarkStart w:name="z118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инициативность;</w:t>
      </w:r>
    </w:p>
    <w:bookmarkEnd w:id="111"/>
    <w:bookmarkStart w:name="z119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служащих корпуса "Б":</w:t>
      </w:r>
    </w:p>
    <w:bookmarkEnd w:id="112"/>
    <w:bookmarkStart w:name="z120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выстраивание эффективных коммуникаций;</w:t>
      </w:r>
    </w:p>
    <w:bookmarkEnd w:id="113"/>
    <w:bookmarkStart w:name="z121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следование этическим нормам и принципам;</w:t>
      </w:r>
    </w:p>
    <w:bookmarkEnd w:id="114"/>
    <w:bookmarkStart w:name="z122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изменениями;</w:t>
      </w:r>
    </w:p>
    <w:bookmarkEnd w:id="115"/>
    <w:bookmarkStart w:name="z123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ориентация на результат;</w:t>
      </w:r>
    </w:p>
    <w:bookmarkEnd w:id="116"/>
    <w:bookmarkStart w:name="z124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самостоятельность и навыки принятия решений;</w:t>
      </w:r>
    </w:p>
    <w:bookmarkEnd w:id="117"/>
    <w:bookmarkStart w:name="z125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сотрудничество;</w:t>
      </w:r>
    </w:p>
    <w:bookmarkEnd w:id="118"/>
    <w:bookmarkStart w:name="z126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оперативность;</w:t>
      </w:r>
    </w:p>
    <w:bookmarkEnd w:id="119"/>
    <w:bookmarkStart w:name="z127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саморазвитие.</w:t>
      </w:r>
    </w:p>
    <w:bookmarkEnd w:id="120"/>
    <w:bookmarkStart w:name="z128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 Количество участвующих в опросе лиц должно быть не менее трех и не более семи человек, индивидуально определяемых информационной системой, либо в случае ее отсутствия службой управления персоналом, для каждого оцениваемого лица.</w:t>
      </w:r>
    </w:p>
    <w:bookmarkEnd w:id="121"/>
    <w:bookmarkStart w:name="z129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оценке служащего методом 360 также предусмотрена его самооценка. При этом в итоговых результатах самооценка служащего не учитывается.</w:t>
      </w:r>
    </w:p>
    <w:bookmarkEnd w:id="122"/>
    <w:bookmarkStart w:name="z130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круг опрашиваемых лиц включаются:</w:t>
      </w:r>
    </w:p>
    <w:bookmarkEnd w:id="123"/>
    <w:bookmarkStart w:name="z131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непосредственный руководитель;</w:t>
      </w:r>
    </w:p>
    <w:bookmarkEnd w:id="124"/>
    <w:bookmarkStart w:name="z132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служащий корпуса "Б", находящийся в прямом подчинении оцениваемого лица;</w:t>
      </w:r>
    </w:p>
    <w:bookmarkEnd w:id="125"/>
    <w:bookmarkStart w:name="z133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лица, находящиеся с оцениваемым лицом на одном уровне по должности и тесно взаимодействующие с ним.</w:t>
      </w:r>
    </w:p>
    <w:bookmarkEnd w:id="126"/>
    <w:bookmarkStart w:name="z134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36. Служба управления персоналом администрирует процесс оценки по методу 360, формирует индивидуальные отчеты и организует предоставление обратной связи по результатам оценки 360 по формам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 При формировании тематики семинаров повышения квалификации и дисциплин курсов переподготовки службой управления персоналом должны быть учтены результаты оценки метода 360, в том числе наименее выраженные компетенции служащего.</w:t>
      </w:r>
    </w:p>
    <w:bookmarkEnd w:id="127"/>
    <w:bookmarkStart w:name="z135" w:id="1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Порядок проведения калибровочных сессий и предоставления обратной связи</w:t>
      </w:r>
    </w:p>
    <w:bookmarkEnd w:id="128"/>
    <w:bookmarkStart w:name="z136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37. С целью согласования и соблюдения единого подхода к процессу оценки государственные органы проводят калибровочные сессии в порядке, предусмотренном в </w:t>
      </w:r>
      <w:r>
        <w:rPr>
          <w:rFonts w:ascii="Times New Roman"/>
          <w:b w:val="false"/>
          <w:i w:val="false"/>
          <w:color w:val="000000"/>
          <w:sz w:val="28"/>
        </w:rPr>
        <w:t>пункте 12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</w:t>
      </w:r>
    </w:p>
    <w:bookmarkEnd w:id="129"/>
    <w:bookmarkStart w:name="z137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 Должностное лицо, имеющее право назначения на государственную должность и освобождения от государственной должности административного государственного служащего корпуса "Б" принимает решение о проведении калибровочной сессии и утверждает ее состав в течение трех рабочих дней со дня поступления обращения служащего.</w:t>
      </w:r>
    </w:p>
    <w:bookmarkEnd w:id="130"/>
    <w:bookmarkStart w:name="z138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39. Калибровочная сессия проводится в течение десяти рабочих дней со дня обращения служащего в порядке, предусмотренном в </w:t>
      </w:r>
      <w:r>
        <w:rPr>
          <w:rFonts w:ascii="Times New Roman"/>
          <w:b w:val="false"/>
          <w:i w:val="false"/>
          <w:color w:val="000000"/>
          <w:sz w:val="28"/>
        </w:rPr>
        <w:t>пункте 12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</w:t>
      </w:r>
    </w:p>
    <w:bookmarkEnd w:id="131"/>
    <w:bookmarkStart w:name="z139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 Служба управления персоналом организовывает деятельность калибровочной сессии.</w:t>
      </w:r>
    </w:p>
    <w:bookmarkEnd w:id="132"/>
    <w:bookmarkStart w:name="z140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 На калибровочной сессии оценивающее лицо кратко описывает работу оцениваемого лица и аргументирует свою оценку.</w:t>
      </w:r>
    </w:p>
    <w:bookmarkEnd w:id="133"/>
    <w:bookmarkStart w:name="z141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Участники калибровочной сессии могут поддержать оценку оценивающего лица либо привести аргументы для корректировки оценки.</w:t>
      </w:r>
    </w:p>
    <w:bookmarkEnd w:id="134"/>
    <w:bookmarkStart w:name="z142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Корректировка оценки осуществляется как в сторону повышения, так и в сторону понижения.</w:t>
      </w:r>
    </w:p>
    <w:bookmarkEnd w:id="135"/>
    <w:bookmarkStart w:name="z143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Итоговая оценка принимается большинством голосов участников калибровочной сессии и оформляется соответствующим протоколом. Служба управления персоналом обеспечивает размещение протокола в информационной системе (при наличии технической возможности) в течение трех рабочих дней со дня его подписания.</w:t>
      </w:r>
    </w:p>
    <w:bookmarkEnd w:id="136"/>
    <w:bookmarkStart w:name="z144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 По результатам калибровочной сессии оценивающее лицо проводит встречи с оцениваемым служащим и предоставляет обратную связь о результатах итоговой оценки.</w:t>
      </w:r>
    </w:p>
    <w:bookmarkEnd w:id="137"/>
    <w:bookmarkStart w:name="z145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 время встречи обсуждаются следующие вопросы:</w:t>
      </w:r>
    </w:p>
    <w:bookmarkEnd w:id="138"/>
    <w:bookmarkStart w:name="z146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достижений за оцениваемый период;</w:t>
      </w:r>
    </w:p>
    <w:bookmarkEnd w:id="139"/>
    <w:bookmarkStart w:name="z147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развития навыков и компетенций;</w:t>
      </w:r>
    </w:p>
    <w:bookmarkEnd w:id="140"/>
    <w:bookmarkStart w:name="z148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потенциала и обсуждение карьерных устремлений работника.</w:t>
      </w:r>
    </w:p>
    <w:bookmarkEnd w:id="141"/>
    <w:bookmarkStart w:name="z149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Оценивающее лицо обеспечивает атмосферу открытого и дружелюбного диалога во время встречи.</w:t>
      </w:r>
    </w:p>
    <w:bookmarkEnd w:id="142"/>
    <w:bookmarkStart w:name="z150" w:id="1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6. Порядок оценки деятельности административных государственных служащих корпуса "Б" за период работы с 1 июля 2021 года по 31 декабря 2022 года, находящихся в социальных отпусках, периоде временной нетрудоспособности</w:t>
      </w:r>
    </w:p>
    <w:bookmarkEnd w:id="143"/>
    <w:bookmarkStart w:name="z151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43. КЦИ определяются непосредственным руководителем в индивидуальном плане работы административного государственного служащего корпуса "Б", составляемого в течение 10 рабочих дней после начала оцениваемого периода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9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144"/>
    <w:bookmarkStart w:name="z152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44. Индивидуальный план работы, с соответствующими КЦИ, утверждается вышестоящим руководителем.</w:t>
      </w:r>
    </w:p>
    <w:bookmarkEnd w:id="145"/>
    <w:bookmarkStart w:name="z153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45. В случае если непосредственным руководителем служащего корпуса "Б" является первый руководитель государственного органа (местного исполнительного органа), индивидуальный план работы утверждается данным должностным лицом.</w:t>
      </w:r>
    </w:p>
    <w:bookmarkEnd w:id="146"/>
    <w:bookmarkStart w:name="z154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46. КЦИ являются:</w:t>
      </w:r>
    </w:p>
    <w:bookmarkEnd w:id="147"/>
    <w:bookmarkStart w:name="z155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конкретными (точно определяется результат с указанием ожидаемого положительного изменения, который необходимо достичь);</w:t>
      </w:r>
    </w:p>
    <w:bookmarkEnd w:id="148"/>
    <w:bookmarkStart w:name="z156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измеримыми (определяются конкретные критерии для измерения достижения КЦИ);</w:t>
      </w:r>
    </w:p>
    <w:bookmarkEnd w:id="149"/>
    <w:bookmarkStart w:name="z157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достижимыми (КЦИ определяются с учетом имеющихся ресурсов, полномочий и ограничений);</w:t>
      </w:r>
    </w:p>
    <w:bookmarkEnd w:id="150"/>
    <w:bookmarkStart w:name="z158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ограниченными во времени (определяется срок достижения КЦИ в течение оцениваемого периода);</w:t>
      </w:r>
    </w:p>
    <w:bookmarkEnd w:id="151"/>
    <w:bookmarkStart w:name="z159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ориентированы на реализацию стратегических целей государственного органа, соглашения служащего корпуса "А".</w:t>
      </w:r>
    </w:p>
    <w:bookmarkEnd w:id="152"/>
    <w:bookmarkStart w:name="z160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47. Количество КЦИ составляет 5.</w:t>
      </w:r>
    </w:p>
    <w:bookmarkEnd w:id="153"/>
    <w:bookmarkStart w:name="z161" w:id="1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1. Порядок оценки достижения КЦИ</w:t>
      </w:r>
    </w:p>
    <w:bookmarkEnd w:id="154"/>
    <w:bookmarkStart w:name="z162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48. Для проведения оценки непосредственный руководитель служащего корпуса "Б" заполняет лист оценки по КЦИ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10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Методике, и подписывает его.</w:t>
      </w:r>
    </w:p>
    <w:bookmarkEnd w:id="155"/>
    <w:bookmarkStart w:name="z163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49. Оценка реализации индивидуального плана работы осуществляется по итогам года, на который составлялся индивидуальный план работы, на основе оценки достижения КЦИ в следующем порядке:</w:t>
      </w:r>
    </w:p>
    <w:bookmarkEnd w:id="156"/>
    <w:bookmarkStart w:name="z164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достижении всех КЦИ ставится оценка "Выполняет функциональные обязанности эффективно".</w:t>
      </w:r>
    </w:p>
    <w:bookmarkEnd w:id="157"/>
    <w:bookmarkStart w:name="z165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достижении 4 из 5 КЦИ ставится оценка "Выполняет функциональные обязанности надлежащим образом".</w:t>
      </w:r>
    </w:p>
    <w:bookmarkEnd w:id="158"/>
    <w:bookmarkStart w:name="z166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достижении 3 из 5 КЦИ ставится оценка "Выполняет функциональные обязанности удовлетворительно".</w:t>
      </w:r>
    </w:p>
    <w:bookmarkEnd w:id="159"/>
    <w:bookmarkStart w:name="z167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достижении менее 3 из 5 КЦИ ставится оценка "Выполняет функциональные обязанности не удовлетворительно".</w:t>
      </w:r>
    </w:p>
    <w:bookmarkEnd w:id="160"/>
    <w:bookmarkStart w:name="z168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Достижение КЦИ предусматривает полное исполнение предусмотренных индивидуальным планом показателей.</w:t>
      </w:r>
    </w:p>
    <w:bookmarkEnd w:id="161"/>
    <w:bookmarkStart w:name="z169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50. После заполнения оценочного листа непосредственным руководителем, он вносится на рассмотрение вышестоящему руководителю.</w:t>
      </w:r>
    </w:p>
    <w:bookmarkEnd w:id="162"/>
    <w:bookmarkStart w:name="z170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51. В случае если непосредственным руководителем служащего корпуса "Б" является первый руководитель государственного органа, оценочный лист вносится на его рассмотрение.</w:t>
      </w:r>
    </w:p>
    <w:bookmarkEnd w:id="163"/>
    <w:bookmarkStart w:name="z171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52. По итогам рассмотрения оценочного листа служащего корпуса "Б" вышестоящим руководителем принимается одно из следующих решений:</w:t>
      </w:r>
    </w:p>
    <w:bookmarkEnd w:id="164"/>
    <w:bookmarkStart w:name="z172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согласиться с оценкой;</w:t>
      </w:r>
    </w:p>
    <w:bookmarkEnd w:id="165"/>
    <w:bookmarkStart w:name="z173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направить на доработку.</w:t>
      </w:r>
    </w:p>
    <w:bookmarkEnd w:id="166"/>
    <w:bookmarkStart w:name="z174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53. Оценочный лист направляется на доработку в случае недостаточности либо недостоверности подтверждающих достижения КЦИ фактов.</w:t>
      </w:r>
    </w:p>
    <w:bookmarkEnd w:id="167"/>
    <w:bookmarkStart w:name="z175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54. Повторное внесение оценочного листа на рассмотрение вышестоящего руководителя осуществляется не позднее 2 рабочих дней со дня направления на доработку.</w:t>
      </w:r>
    </w:p>
    <w:bookmarkEnd w:id="168"/>
    <w:bookmarkStart w:name="z176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55. После подписания вышестоящим руководителем оценочного листа служба управления персоналом не позднее 2 рабочих дней выносит его на рассмотрение Комиссии.</w:t>
      </w:r>
    </w:p>
    <w:bookmarkEnd w:id="169"/>
    <w:bookmarkStart w:name="z177" w:id="1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2. Рассмотрение результатов оценки Комиссией и обжалование результатов оценки</w:t>
      </w:r>
    </w:p>
    <w:bookmarkEnd w:id="170"/>
    <w:bookmarkStart w:name="z178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56. Служба управления персоналом формирует график проведения оценки по согласованию с председателем Комиссии и обеспечивает уведомление лиц, осуществляющих оценку, о ее проведении за три рабочих дня.</w:t>
      </w:r>
    </w:p>
    <w:bookmarkEnd w:id="171"/>
    <w:bookmarkStart w:name="z179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57. Заседание Комиссии считается правомочным, если на нем присутствовали не менее двух третей ее состава.</w:t>
      </w:r>
    </w:p>
    <w:bookmarkEnd w:id="172"/>
    <w:bookmarkStart w:name="z180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58. Замена отсутствующего члена или председателя Комиссии осуществляется по решению уполномоченного лица путем внесения изменения в приказ о создании Комиссии.</w:t>
      </w:r>
    </w:p>
    <w:bookmarkEnd w:id="173"/>
    <w:bookmarkStart w:name="z181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59. Решение Комиссии принимается открытым голосованием.</w:t>
      </w:r>
    </w:p>
    <w:bookmarkEnd w:id="174"/>
    <w:bookmarkStart w:name="z182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60. Результаты голосования определяются большинством голосов членов Комиссии. При равенстве голосов голос председателя Комиссии является решающим.</w:t>
      </w:r>
    </w:p>
    <w:bookmarkEnd w:id="175"/>
    <w:bookmarkStart w:name="z183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61. Секретарем Комиссии является сотрудник службы управления персоналом. Секретарь Комиссии не принимает участие в голосовании.</w:t>
      </w:r>
    </w:p>
    <w:bookmarkEnd w:id="176"/>
    <w:bookmarkStart w:name="z184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62. Служба управления персоналом обеспечивает проведение заседания Комиссии в соответствии со сроками, согласованными с председателем Комиссии.</w:t>
      </w:r>
    </w:p>
    <w:bookmarkEnd w:id="177"/>
    <w:bookmarkStart w:name="z185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63. Служба управления персоналом предоставляет на заседание Комиссии следующие документы:</w:t>
      </w:r>
    </w:p>
    <w:bookmarkEnd w:id="178"/>
    <w:bookmarkStart w:name="z186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заполненные оценочные листы;</w:t>
      </w:r>
    </w:p>
    <w:bookmarkEnd w:id="179"/>
    <w:bookmarkStart w:name="z187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 проект протокола заседания Комиссии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 (далее – протокол).</w:t>
      </w:r>
    </w:p>
    <w:bookmarkEnd w:id="180"/>
    <w:bookmarkStart w:name="z188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64. Комиссия рассматривает результаты оценки и принимает одно из следующих решений:</w:t>
      </w:r>
    </w:p>
    <w:bookmarkEnd w:id="181"/>
    <w:bookmarkStart w:name="z189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утвердить результаты оценки;</w:t>
      </w:r>
    </w:p>
    <w:bookmarkEnd w:id="182"/>
    <w:bookmarkStart w:name="z190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пересмотреть результаты оценки.</w:t>
      </w:r>
    </w:p>
    <w:bookmarkEnd w:id="183"/>
    <w:bookmarkStart w:name="z191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65. В случае принятия решения о пересмотре результатов оценки Комиссия корректирует оценку и указывает ее в графе "Корректировка Комиссией результатов оценки (в случае наличия)" протокола.</w:t>
      </w:r>
    </w:p>
    <w:bookmarkEnd w:id="184"/>
    <w:bookmarkStart w:name="z192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66. Результаты оценки утверждаются уполномоченным лицом и фиксируются в протоколе.</w:t>
      </w:r>
    </w:p>
    <w:bookmarkEnd w:id="185"/>
    <w:bookmarkStart w:name="z193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67. Служба управления персоналом ознакамливает служащего корпуса "Б" с результатами оценки в течение двух рабочих дней со дня ее завершения.</w:t>
      </w:r>
    </w:p>
    <w:bookmarkEnd w:id="186"/>
    <w:bookmarkStart w:name="z194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68. Ознакомление служащего корпуса "Б" с результатами оценки осуществляется посредством направления заказного письма с уведомлением о его вручении и/или телефонограммы и/или телеграммы и/или текстового сообщения по абонентскому номеру сотовой связи или по электронному адресу либо с использованием иных средств связи, обеспечивающих фиксацию извещения или вызова.</w:t>
      </w:r>
    </w:p>
    <w:bookmarkEnd w:id="187"/>
    <w:bookmarkStart w:name="z195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69. Обжалование решения Комиссии служащим корпуса "Б" в уполномоченном органе по делам государственной службы или его территориальном департаменте осуществляется в течение десяти рабочих дней со дня вынесения решения. По итогам рассмотрения жалобы уполномоченным органом по делам государственной службы принимается одно из следующих решений:</w:t>
      </w:r>
    </w:p>
    <w:bookmarkEnd w:id="188"/>
    <w:bookmarkStart w:name="z196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рекомендует государственному органу отменить решение Комиссии и пересмотреть результаты оценки служащего корпуса "Б";</w:t>
      </w:r>
    </w:p>
    <w:bookmarkEnd w:id="189"/>
    <w:bookmarkStart w:name="z197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оставить без пересмотра результаты оценки служащего корпуса "Б".</w:t>
      </w:r>
    </w:p>
    <w:bookmarkEnd w:id="190"/>
    <w:bookmarkStart w:name="z198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70. Служащим корпуса "Б" допускается обжалование результатов оценки в судебном порядке.</w:t>
      </w:r>
    </w:p>
    <w:bookmarkEnd w:id="19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Методике оценки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деятельности административных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государственных служащих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корпуса "Б" государственного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учреждения "Аппарат акима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Бокейординского района"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районных исполнительных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органов, финансируемых из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местного бюджета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"УТВЕРЖДАЮ"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Вышестоящий руководитель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инициалы)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____________________</w:t>
            </w:r>
          </w:p>
        </w:tc>
      </w:tr>
    </w:tbl>
    <w:p>
      <w:pPr>
        <w:spacing w:after="0"/>
        <w:ind w:left="0"/>
        <w:jc w:val="both"/>
      </w:pPr>
      <w:bookmarkStart w:name="z206" w:id="192"/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Индивидуальный план работы руководителя структурного подразде</w:t>
      </w:r>
      <w:r>
        <w:rPr>
          <w:rFonts w:ascii="Times New Roman"/>
          <w:b/>
          <w:i w:val="false"/>
          <w:color w:val="000000"/>
          <w:sz w:val="28"/>
        </w:rPr>
        <w:t>ления (государственного органа)</w:t>
      </w:r>
    </w:p>
    <w:bookmarkEnd w:id="192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_______________________________________________ год</w:t>
      </w:r>
    </w:p>
    <w:bookmarkStart w:name="z207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(период, на который составляется индивидуальный план)</w:t>
      </w:r>
    </w:p>
    <w:bookmarkEnd w:id="193"/>
    <w:p>
      <w:pPr>
        <w:spacing w:after="0"/>
        <w:ind w:left="0"/>
        <w:jc w:val="both"/>
      </w:pPr>
      <w:bookmarkStart w:name="z208" w:id="194"/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(при его наличии) служащего:</w:t>
      </w:r>
    </w:p>
    <w:bookmarkEnd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</w:t>
      </w:r>
    </w:p>
    <w:p>
      <w:pPr>
        <w:spacing w:after="0"/>
        <w:ind w:left="0"/>
        <w:jc w:val="both"/>
      </w:pPr>
      <w:bookmarkStart w:name="z209" w:id="195"/>
      <w:r>
        <w:rPr>
          <w:rFonts w:ascii="Times New Roman"/>
          <w:b w:val="false"/>
          <w:i w:val="false"/>
          <w:color w:val="000000"/>
          <w:sz w:val="28"/>
        </w:rPr>
        <w:t>
      Должность служащего:</w:t>
      </w:r>
    </w:p>
    <w:bookmarkEnd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</w:t>
      </w:r>
    </w:p>
    <w:bookmarkStart w:name="z210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структурного подразделения служащего:_________________________________</w:t>
      </w:r>
    </w:p>
    <w:bookmarkEnd w:id="19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7"/>
        <w:gridCol w:w="947"/>
      </w:tblGrid>
      <w:tr>
        <w:trPr>
          <w:trHeight w:val="30" w:hRule="atLeast"/>
        </w:trPr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КЦИ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какого показателя соглашения служащего корпуса "А" либо документа системы государственного планирования вытекает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 измерения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Плановое значение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достижения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Конечный результат*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квартал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квартал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квартал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квартал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квартал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квартал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11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ожидаемое положительное изменение от достижения ключевого целевого индикатора.</w:t>
      </w:r>
    </w:p>
    <w:bookmarkEnd w:id="19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Методике оценки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деятельности административных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государственных служащих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корпуса "Б" государственного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учреждения "Аппарат акима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Бокейординского района"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районных исполнительных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органов, финансируемых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местного бюджета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both"/>
      </w:pPr>
      <w:bookmarkStart w:name="z214" w:id="198"/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Лист оценки по КЦИ </w:t>
      </w:r>
    </w:p>
    <w:bookmarkEnd w:id="198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(Ф.И.О., должность оцениваемого лица)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(оцениваемый период)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КЦИ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 измерения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Плановое значение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Фактическое значение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квартал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квартал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квартал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квартал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квартал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квартал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15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19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КЦИ в процентах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квартал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квартал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квартал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квартал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квартал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квартал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16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Итоговая оценка:_______________________________</w:t>
      </w:r>
    </w:p>
    <w:bookmarkEnd w:id="200"/>
    <w:bookmarkStart w:name="z217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сумма оценок по КЦИ деленная на количество КЦИ</w:t>
      </w:r>
    </w:p>
    <w:bookmarkEnd w:id="201"/>
    <w:bookmarkStart w:name="z218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оценки: ____________(выполняет функциональные обязанности эффективно, выполняет функциональные обязанности надлежащим образом, выполняет функциональные обязанности удовлетворительно, выполняет функциональные обязанности не удовлетворительно)</w:t>
      </w:r>
    </w:p>
    <w:bookmarkEnd w:id="202"/>
    <w:bookmarkStart w:name="z219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оценки служащему выставляется исходя из итоговой оценки</w:t>
      </w:r>
    </w:p>
    <w:bookmarkEnd w:id="203"/>
    <w:bookmarkStart w:name="z220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Оцениваемое лицо Оценивающее лицо __________________________________ _____________________________________ (фамилия, инициалы) (фамилия, инициалы) дата______________________________ дата_________________________________ подпись___________________________ подпись______________________________</w:t>
      </w:r>
    </w:p>
    <w:bookmarkEnd w:id="20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Методике оценки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деятельности административных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государственных служащих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корпуса "Б" государственного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учреждения "Аппарат акима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Бокейординского района"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районных исполнительных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органов, финансируемых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местного бюджета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23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Таблица определения допустимой оценки в зависимости от процента реализации ключевого целевого индикатора</w:t>
      </w:r>
    </w:p>
    <w:bookmarkEnd w:id="20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ключевого целевого индикатора в процентах и параметров ранжирования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Диапазон допустимой оценки*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и выше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95-99,99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4,75-4,99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90-94,99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4,5-4,74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85-89,99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4,25-4,49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80-84,99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4-4,24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75-79,99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3,75-3,99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70-74,99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3,5-3,74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65-69,99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3,25-3,49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60-64,99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3-3,24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55-59,99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2,75-2,99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50-54,99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2,5-2,74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45-49,99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2,25-2,49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40-44,49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2-2,24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35-39,99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1,75-1,99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30-34,99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1,5-1,74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25-29,99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1,25-1,49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20-24,99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1-1,24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0,75-0,99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10-14,99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0,5-0,74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0,25-0,49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0-0,24</w:t>
            </w:r>
          </w:p>
        </w:tc>
      </w:tr>
    </w:tbl>
    <w:bookmarkStart w:name="z224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Оценка определяется в зависимости от процента реализации ключевого целевого индикатора. При этом в допустимом диапазоне оценивающее лицо выставляет оценку по своему усмотрению.</w:t>
      </w:r>
    </w:p>
    <w:bookmarkEnd w:id="20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Методике оценки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деятельности административных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государственных служащих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корпуса "Б" государственного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учреждения "Аппарат акима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Бокейординского района"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районных исполнительных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органов, финансируемых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местного бюджета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27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Оценочный лист по методу ранжирования</w:t>
      </w:r>
    </w:p>
    <w:bookmarkEnd w:id="207"/>
    <w:bookmarkStart w:name="z228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Ф.И.О. оцениваемого служащего______________________________________________</w:t>
      </w:r>
    </w:p>
    <w:bookmarkEnd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Ф.И.О. оценивающего служащего (руководителя структурного подразделения/государственного органа)_____________________________________________</w:t>
      </w:r>
    </w:p>
    <w:bookmarkStart w:name="z229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оценки деятельности административных государственных служащих корпуса "Б" (далее – оценка) предлагаем Вам оценить своих коллег методом ранжирования по 5-балльной шкале.</w:t>
      </w:r>
    </w:p>
    <w:bookmarkEnd w:id="209"/>
    <w:bookmarkStart w:name="z230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Оценки необходимо выставлять объективно, без личных симпатий/антипатий.</w:t>
      </w:r>
    </w:p>
    <w:bookmarkEnd w:id="210"/>
    <w:bookmarkStart w:name="z231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Анкету необходимо заполнить сразу же от начала до конца, не отвлекаясь.</w:t>
      </w:r>
    </w:p>
    <w:bookmarkEnd w:id="211"/>
    <w:bookmarkStart w:name="z232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Так, Вы сможете сэкономить время и повысить достоверность результатов.</w:t>
      </w:r>
    </w:p>
    <w:bookmarkEnd w:id="2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Параметры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Критерии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(от 1 до 5 баллов)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Комментарий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Качество выполнения функциональных обязанностей*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обоснованных замечаний, возвратов, жалоб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Соблюдение сроков выполнения задач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нарушения сроков исполнения документов, поручений, задач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Самостоятельность и инициативность.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Умение служащего выполнять функциональные обязанности с высокой долей самостоятельности. Инициирование проработанных подходов, предложений, направленных на улучшение сферы деятельности государственного органа. Активность и участие в решении задач государственного органа.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Соблюдение трудовой дисциплины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опозданий, преждевременного выхода с работы без уважительной причины, отсутствие дисциплинарных взысканий и нарушений служебной этики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итоговая оценка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33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Для расчета средней итоговой оценки необходимо сумму выставленных оценок разделить на количество оцениваемых параметров.</w:t>
      </w:r>
    </w:p>
    <w:bookmarkEnd w:id="213"/>
    <w:bookmarkStart w:name="z234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оценки:____________(выполняет функциональные обязанности эффективно, выполняет функциональные обязанности надлежащим образом, выполняет функциональные обязанности удовлетворительно, выполняет функциональные обязанности не удовлетворительно)</w:t>
      </w:r>
    </w:p>
    <w:bookmarkEnd w:id="214"/>
    <w:bookmarkStart w:name="z235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оценки служащему выставляется исходя из средней итоговой оценки</w:t>
      </w:r>
    </w:p>
    <w:bookmarkEnd w:id="215"/>
    <w:bookmarkStart w:name="z236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Обоснование к выставленной оценке ___________________</w:t>
      </w:r>
    </w:p>
    <w:bookmarkEnd w:id="21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Методике оценки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деятельности административных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государственных служащих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корпуса "Б" государственного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учреждения "Аппарат акима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Бокейординского района"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районных исполнительных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органов, финансируемых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местного бюджета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39" w:id="2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Оценочный лист руководителей структурных подразделений методом 360</w:t>
      </w:r>
    </w:p>
    <w:bookmarkEnd w:id="217"/>
    <w:bookmarkStart w:name="z240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Ф.И.О. руководителя структурного подразделения_______________________________</w:t>
      </w:r>
    </w:p>
    <w:bookmarkEnd w:id="218"/>
    <w:bookmarkStart w:name="z241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Уважаемый респондент!</w:t>
      </w:r>
    </w:p>
    <w:bookmarkEnd w:id="219"/>
    <w:bookmarkStart w:name="z242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оценки деятельности административных государственных служащих корпуса "Б" (далее – оценка) предлагаем Вам оценить своих коллег методом 360.</w:t>
      </w:r>
    </w:p>
    <w:bookmarkEnd w:id="220"/>
    <w:bookmarkStart w:name="z243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метод 360 – метод оценки, направленный на выявление наличия у оцениваемого лица требуемых компетенций путем опроса круга лиц из рабочего окружения оцениваемого лица;</w:t>
      </w:r>
    </w:p>
    <w:bookmarkEnd w:id="221"/>
    <w:bookmarkStart w:name="z244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Данный метод поможет Вашему коллеге лучше понять свои сильные и слабые стороны, увидеть потенциал дальнейшего роста и развития.</w:t>
      </w:r>
    </w:p>
    <w:bookmarkEnd w:id="222"/>
    <w:bookmarkStart w:name="z245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ответы необходимо указать один из предложенных вариантов ответа (компетенция не проявляется, компетенция проявляется редко, компетенция проявляется примерно в половине случаев, компетенция проявляется в большинстве случаев, компетенция проявляется всегда).</w:t>
      </w:r>
    </w:p>
    <w:bookmarkEnd w:id="223"/>
    <w:bookmarkStart w:name="z246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Оценки необходимо выставлять объективно, без личных симпатий/антипатий. Анонимность и конфиденциальность гарантируется.</w:t>
      </w:r>
    </w:p>
    <w:bookmarkEnd w:id="224"/>
    <w:bookmarkStart w:name="z247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Анкету необходимо заполнить сразу же от начала до конца, не отвлекаясь. Так, Вы сможете сэкономить время и повысить достоверность результатов.</w:t>
      </w:r>
    </w:p>
    <w:bookmarkEnd w:id="2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компетенций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Вопросы по компетенциям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Ответы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деятельностью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Ставит конкретные задачи и дает поручения в соответствии со стратегическими целями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Создает условия и ориентирует коллектив на качественное и своевременное выполнение подразделением поставленных задач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Эффективно организует работу подразделения, расставляя приоритеты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управлению деятельностью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Выстраивание эффективных коммуникаций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координировать свою деятельность с коллегами, открыт к коммуникациям, проявляет готовность к деловому сотрудничеству, при необходимости помогает коллегам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решать конфликты с пользой для общего дела, при этом аргументированно доносит свою точку зрения и учитывает мнение коллег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Выстраивает эффективную работу группы/команды/ с заинтересованные сторонами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выстраиванию эффективных коммуникаций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Следование этическим нормам и принципам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Строго следует правилам этического поведения в любых ситуациях в соответствии с Этическим кодексом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Придерживается принципам добропорядочности, честности, доброжелательности, уважительности к коллегам и заинтересованным сторонам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стрессовой ситуации не теряется, ищет и находит решения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следованию этическим нормам и принципам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изменениями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Положительно относится к изменениям в организации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Адаптирует тактику своих действий в соответствии с изменившейся ситуацией, анализирует причины неудачи и меняет подходы или стратегию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Поддерживает и поощряет инициативы работников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управлению изменениями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Ориентация на результат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Ставит сложные цели и достигает их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Прилагает дополнительные усилия для выполнения задач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Берет на себя ответственность за достижение результата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ориентации на результат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Самостоятельность и навыки принятия решений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анализировать возможности, риски, а также рассчитывать и планировать ресурсы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эффективно действовать в условиях неопределенности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Предлагает несколько вариантов решения задач, с учетом возможных рисков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самостоятельности и навыкам принятия решений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командой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Никогда не бывает пристрастным к людям, всегда умеет избегать личных симпатий и антипатий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определять и учитывать индивидуальность подчиненного при взаимодействии и мотивации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вдохновлять и мотивировать команду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управлению командой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Лидерские качества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Демонстрирует энтузиазм и талант, веру в свои собственные убеждения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Харизматичен, использует силу своей личности для того, чтобы мотивировать подчиненных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Настроен мотивировать персонал, грамотно выбирает соотношение поощрения и порицания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лидерским качествам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Сотрудничество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Ориентирует работников на выстраивание эффективного взаимодействия с государственными органами и организациями в пределах компетенции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Использует потенциал каждого работника для достижения поставленных задач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Совместно со структурными подразделениями государственного органа реализует планы и достигает общих результатов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Cредняя оценка по сотрудничеству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Своевременно доводит до коллектива новые приоритеты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Разрабатывает эффективные меры для своевременного реагирования на изменения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Эффективно управляет подразделением и достигает результата при внутренних и внешних изменениях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оперативности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Саморазвитие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Выявляет и вносит предложения по продвижению перспективных работников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Принимает системные меры по развитию работников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Демонстрирует на личном примере стремление к саморазвитию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саморазвитию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Инициативность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Рассматривает и разрабатывает предложения по внедрению инновационных подходов и решений, направленных на повышение эффективности деятельности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Анализирует и вносит предложения по внедрению инновационных подходов и решений, направленных на повышение эффективности деятельности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Инициирует проекты для совершенствования деятельности государственного органа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инициативности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48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ответы указывается один из предложенных вариантов ответа:</w:t>
      </w:r>
    </w:p>
    <w:bookmarkEnd w:id="226"/>
    <w:bookmarkStart w:name="z249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компетенция не проявляется;</w:t>
      </w:r>
    </w:p>
    <w:bookmarkEnd w:id="227"/>
    <w:bookmarkStart w:name="z250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компетенция проявляется редко;</w:t>
      </w:r>
    </w:p>
    <w:bookmarkEnd w:id="228"/>
    <w:bookmarkStart w:name="z251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компетенция проявляется примерно в половине случаев;</w:t>
      </w:r>
    </w:p>
    <w:bookmarkEnd w:id="229"/>
    <w:bookmarkStart w:name="z252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компетенция проявляется в большинстве случаев;</w:t>
      </w:r>
    </w:p>
    <w:bookmarkEnd w:id="230"/>
    <w:bookmarkStart w:name="z253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компетенция проявляется всегда.</w:t>
      </w:r>
    </w:p>
    <w:bookmarkEnd w:id="231"/>
    <w:bookmarkStart w:name="z254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Средняя оценка высчитывается в автоматическом режиме путем суммирования баллов и деления на количество ответов респондентов по каждой компетенции.</w:t>
      </w:r>
    </w:p>
    <w:bookmarkEnd w:id="23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Методике оценки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деятельности административных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государственных служащих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корпуса "Б" государственного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учреждения "Аппарат акима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Бокейординского района"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районных исполнительных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органов, финансируемых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местного бюджета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57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Оценочный лист служащих корпуса "Б" методом 360</w:t>
      </w:r>
    </w:p>
    <w:bookmarkEnd w:id="233"/>
    <w:bookmarkStart w:name="z258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Ф.И.О. оцениваемого служащего______________________________________________</w:t>
      </w:r>
    </w:p>
    <w:bookmarkEnd w:id="234"/>
    <w:bookmarkStart w:name="z259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Уважаемый респондент!</w:t>
      </w:r>
    </w:p>
    <w:bookmarkEnd w:id="235"/>
    <w:bookmarkStart w:name="z260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оценки деятельности административных государственных служащих корпуса "Б" (далее – оценка) предлагаем Вам оценить своих коллег методом 360 градусов.</w:t>
      </w:r>
    </w:p>
    <w:bookmarkEnd w:id="236"/>
    <w:bookmarkStart w:name="z261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метод 360 – метод оценки, направленный на выявление наличия у оцениваемого лица требуемых компетенций путем опроса круга лиц из рабочего окружения оцениваемого лица;</w:t>
      </w:r>
    </w:p>
    <w:bookmarkEnd w:id="237"/>
    <w:bookmarkStart w:name="z262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Данный метод поможет Вашему коллеге лучше понять свои сильные и слабые стороны, увидеть потенциал дальнейшего роста и развития.</w:t>
      </w:r>
    </w:p>
    <w:bookmarkEnd w:id="238"/>
    <w:bookmarkStart w:name="z263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ответы необходимо указать один из предложенных вариантов ответа (компетенция не проявляется, компетенция проявляется редко, компетенция проявляется примерно в половине случаев, компетенция проявляется в большинстве случаев, компетенция проявляется всегда).</w:t>
      </w:r>
    </w:p>
    <w:bookmarkEnd w:id="239"/>
    <w:bookmarkStart w:name="z264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Оценки необходимо выставлять объективно, без личных симпатий/антипатий. Анонимность и конфиденциальность гарантируется.</w:t>
      </w:r>
    </w:p>
    <w:bookmarkEnd w:id="240"/>
    <w:bookmarkStart w:name="z265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Анкету необходимо заполнить сразу же от начала до конца, не отвлекаясь.</w:t>
      </w:r>
    </w:p>
    <w:bookmarkEnd w:id="241"/>
    <w:bookmarkStart w:name="z266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Так, Вы сможете сэкономить время и повысить достоверность результатов.</w:t>
      </w:r>
    </w:p>
    <w:bookmarkEnd w:id="24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компетенций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Вопросы по компетенциям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Ответы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Выстраивание эффективных коммуникаций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координировать свою деятельность с коллегами, открыт к коммуникациям, проявляет готовность к деловому сотрудничеству, при необходимости помогает коллегам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решать конфликты с пользой для общего дела, при этом аргументированно доносит свою точку зрения и учитывает мнение коллег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Выстраивает эффективную работу группы/команды/ с заинтересованные сторонами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выстраиванию эффективных коммуникаций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Следование этическим нормам и принципам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Строго следует правилам этического поведения в любых ситуациях в соответствии с Этическим кодексом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Придерживается принципам добропорядочности, честности, доброжелательности, уважительности к коллегам и заинтересованным сторонам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стрессовой ситуации не теряется, ищет и находит решения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следованию этическим нормам и принципам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изменениями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Положительно относится к изменениям в организации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Адаптирует тактику своих действий в соответствии с изменившейся ситуацией, анализирует причины неудачи и меняет подходы или стратегию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Поддерживает и поощряет инициативы работников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управлению изменениями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Ориентация на результат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Ставит сложные цели и достигает их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Прилагает дополнительные усилия для выполнения задач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Берет на себя ответственность за достижение результата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ориентации на результат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Самостоятельность и навыки принятия решений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анализировать возможности, риски, а также рассчитывать и планировать ресурсы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эффективно действовать в условиях неопределенности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Предлагает несколько вариантов решения задач, с учетом возможных рисков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самостоятельности и навыкам принятия решений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Сотрудничество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Вносит вклад в работу коллектива и при необходимости обращается за разъяснениями к более опытным коллегам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Развивает взаимодействие с коллегами и представителями государственных органов и организаций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Обменивается мнениями и с учетом обсуждения выполняет задачи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сотрудничеству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Вносит предложения по улучшению работы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Изучает новые подходы и способы их внедрения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Быстро адаптируется в меняющихся условиях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оперативности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Саморазвитие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Проявляет интерес к новым знаниям и технологиям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Стремится к саморазвитию, ищет новую информацию и способы ее применения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 на практике новые навыки, позволяющие повысить его эффективности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саморазвитию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67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ответы указывается один из предложенных вариантов ответа:</w:t>
      </w:r>
    </w:p>
    <w:bookmarkEnd w:id="243"/>
    <w:bookmarkStart w:name="z268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компетенция не проявляется;</w:t>
      </w:r>
    </w:p>
    <w:bookmarkEnd w:id="244"/>
    <w:bookmarkStart w:name="z269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компетенция проявляется редко;</w:t>
      </w:r>
    </w:p>
    <w:bookmarkEnd w:id="245"/>
    <w:bookmarkStart w:name="z270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компетенция проявляется примерно в половине случаев;</w:t>
      </w:r>
    </w:p>
    <w:bookmarkEnd w:id="246"/>
    <w:bookmarkStart w:name="z271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компетенция проявляется в большинстве случаев;</w:t>
      </w:r>
    </w:p>
    <w:bookmarkEnd w:id="247"/>
    <w:bookmarkStart w:name="z272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компетенция проявляется всегда.</w:t>
      </w:r>
    </w:p>
    <w:bookmarkEnd w:id="248"/>
    <w:bookmarkStart w:name="z273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Средняя оценка высчитывается в автоматическом режиме путем суммирования баллов и деления на количество ответов респондентов по каждой компетенции.</w:t>
      </w:r>
    </w:p>
    <w:bookmarkEnd w:id="24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Методике оценки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деятельности административных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государственных служащих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корпуса "Б" государственного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учреждения "Аппарат акима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Бокейординского района"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районных исполнительных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органов, финансируемых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местного бюджета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76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Результат оценки служащего методом 360 градусов (для руководителей структурных подразделений)</w:t>
      </w:r>
    </w:p>
    <w:bookmarkEnd w:id="250"/>
    <w:bookmarkStart w:name="z277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Ф.И.О. руководителя структурного подразделения____________________________________</w:t>
      </w:r>
    </w:p>
    <w:bookmarkEnd w:id="25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Компетенция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итоговая оценка по компетенциям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Паутинка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деятельностью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Выстраивание Эффективных коммуникаций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Следование этическим нормам и принципам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изменениями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Ориентация на результат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Самостоятельность и навыки принятия решений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командой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Лидерские качества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Сотрудничества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Саморазвитие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Инициативность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bookmarkStart w:name="z278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Расчет средних итоговых результатов оценки по каждой компетенции осуществляется в автоматическом режиме путем суммирования баллов каждого респондента и деления на количество респондентов (кроме самооценки).</w:t>
      </w:r>
    </w:p>
    <w:bookmarkEnd w:id="252"/>
    <w:bookmarkStart w:name="z279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Результаты оценки: _______________________________</w:t>
      </w:r>
    </w:p>
    <w:bookmarkEnd w:id="25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Методике оценки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деятельности административных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государственных служащих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корпуса "Б" государственного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учреждения "Аппарат акима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Бокейординского района"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районных исполнительных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органов, финансируемых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местного бюджета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82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Результат оценки служащего методом 360 градусов (для служащих корпуса "Б")</w:t>
      </w:r>
    </w:p>
    <w:bookmarkEnd w:id="254"/>
    <w:bookmarkStart w:name="z283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Ф.И.О. оцениваемого служащего________________________________________________</w:t>
      </w:r>
    </w:p>
    <w:bookmarkEnd w:id="25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Компетенция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итоговая оценка по каждой компетенции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Паутинка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Выстраивание эффективных коммуникаций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Следование этическим нормам и принципам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изменениями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Ориентация на результат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Самостоятельность и навыки принятия решений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Сотрудничество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Саморазвитие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bookmarkStart w:name="z284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Расчет средних итоговых результатов оценки по каждой компетенции осуществляется в автоматическом режиме путем суммирования баллов каждого респондента и деление на количество респондентов (кроме самооценки).</w:t>
      </w:r>
    </w:p>
    <w:bookmarkEnd w:id="256"/>
    <w:bookmarkStart w:name="z285"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Результаты оценки: ______________________________</w:t>
      </w:r>
    </w:p>
    <w:bookmarkEnd w:id="25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административных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служащих корпуса "Б"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государственного учреждения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"Аппарат аким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Бокейординского района"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районных исполнительных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органов, финансируемых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местного бюджета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"УТВЕРЖДАЮ"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Вышестоящий руководитель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инициалы)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____________________</w:t>
            </w:r>
          </w:p>
        </w:tc>
      </w:tr>
    </w:tbl>
    <w:p>
      <w:pPr>
        <w:spacing w:after="0"/>
        <w:ind w:left="0"/>
        <w:jc w:val="both"/>
      </w:pPr>
      <w:bookmarkStart w:name="z294" w:id="258"/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Индивидуальный план работы</w:t>
      </w:r>
    </w:p>
    <w:bookmarkEnd w:id="258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административ</w:t>
      </w:r>
      <w:r>
        <w:rPr>
          <w:rFonts w:ascii="Times New Roman"/>
          <w:b/>
          <w:i w:val="false"/>
          <w:color w:val="000000"/>
          <w:sz w:val="28"/>
        </w:rPr>
        <w:t xml:space="preserve">ного государственного служащего </w:t>
      </w:r>
      <w:r>
        <w:rPr>
          <w:rFonts w:ascii="Times New Roman"/>
          <w:b/>
          <w:i w:val="false"/>
          <w:color w:val="000000"/>
          <w:sz w:val="28"/>
        </w:rPr>
        <w:t>корпуса "Б" ___________________________________год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(период, на который составляется индивидуальный план)</w:t>
      </w:r>
    </w:p>
    <w:bookmarkStart w:name="z295" w:id="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(при его наличии) служащего:______________________</w:t>
      </w:r>
    </w:p>
    <w:bookmarkEnd w:id="259"/>
    <w:bookmarkStart w:name="z296" w:id="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Должность служащего: _______________________________________________</w:t>
      </w:r>
    </w:p>
    <w:bookmarkEnd w:id="260"/>
    <w:bookmarkStart w:name="z297" w:id="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структурного подразделения служащего: ____________________</w:t>
      </w:r>
    </w:p>
    <w:bookmarkEnd w:id="26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КЦИ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какого показателя соглашения служащего корпуса "А" либо документа системы государственного планирования вытекает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 измерения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Плановое значение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Сроки достиже-ния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Конечный результат*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98" w:id="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ожидаемое положительное изменение от достижения ключевого целевого</w:t>
      </w:r>
    </w:p>
    <w:bookmarkEnd w:id="262"/>
    <w:bookmarkStart w:name="z299" w:id="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индикатора.</w:t>
      </w:r>
    </w:p>
    <w:bookmarkEnd w:id="263"/>
    <w:bookmarkStart w:name="z300" w:id="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Служащий Непосредственный руководитель ____________________________ __________________________ (фамилия, инициалы) (фамилия, инициалы) дата _________________________ дата ________________ подпись ______________________ подпись _____________</w:t>
      </w:r>
    </w:p>
    <w:bookmarkEnd w:id="26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административных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служащих корпуса "Б"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государственного учреждения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"Аппарат акима Бокейординского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района" и районных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исполнительных органов,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финансируемых из местного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"УТВЕРЖДАЮ"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Вышестоящий руководитель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инициалы)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</w:t>
            </w:r>
          </w:p>
        </w:tc>
      </w:tr>
    </w:tbl>
    <w:p>
      <w:pPr>
        <w:spacing w:after="0"/>
        <w:ind w:left="0"/>
        <w:jc w:val="both"/>
      </w:pPr>
      <w:bookmarkStart w:name="z309" w:id="265"/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Лист оценки по КЦИ</w:t>
      </w:r>
    </w:p>
    <w:bookmarkEnd w:id="265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(Ф.И.О</w:t>
      </w:r>
      <w:r>
        <w:rPr>
          <w:rFonts w:ascii="Times New Roman"/>
          <w:b/>
          <w:i w:val="false"/>
          <w:color w:val="000000"/>
          <w:sz w:val="28"/>
        </w:rPr>
        <w:t>., должность оцениваемого лица)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(оцениваемый период)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КЦИ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 измерения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Плановое значение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Фактическое значение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достигнут/ Результат не достигнут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310" w:id="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Результат оценки </w:t>
      </w:r>
    </w:p>
    <w:bookmarkEnd w:id="266"/>
    <w:bookmarkStart w:name="z311" w:id="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</w:t>
      </w:r>
    </w:p>
    <w:bookmarkEnd w:id="267"/>
    <w:bookmarkStart w:name="z312" w:id="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(выполняет функциональные обязанности эффективно, выполняет функциональные обязанности надлежащим образом, выполняет функциональные обязанности удовлетворительно, выполняет функциональные обязанности не удовлетворительно)</w:t>
      </w:r>
    </w:p>
    <w:bookmarkEnd w:id="268"/>
    <w:bookmarkStart w:name="z313" w:id="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Служащий Непосредственный руководитель ____________________________ ________________________________ (фамилия, инициалы) (фамилия, инициалы) дата _________________________ дата ___________________________ подпись ______________________ подпись _________________________</w:t>
      </w:r>
    </w:p>
    <w:bookmarkEnd w:id="26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административных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служащих корпуса "Б"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учреждения "Аппарат акима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Бокейординского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районных исполнительных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финансируемых из местного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"УТВЕРЖДАЮ"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Уполномоченное лицо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инициалы)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</w:t>
            </w:r>
          </w:p>
        </w:tc>
      </w:tr>
    </w:tbl>
    <w:bookmarkStart w:name="z322" w:id="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Протокол заседания Комиссии по оценке ____________________________________________________________________ (наименование государственного органа) ____________________________________________________________________ (оцениваемый период год)</w:t>
      </w:r>
    </w:p>
    <w:bookmarkEnd w:id="270"/>
    <w:bookmarkStart w:name="z323" w:id="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Результаты оценки</w:t>
      </w:r>
    </w:p>
    <w:bookmarkEnd w:id="27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 служащих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результатах оценки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Корректировка Комиссией результатов оценки (в случае наличия)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Рекомендации Комиссии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324" w:id="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Заключение Комиссии: </w:t>
      </w:r>
    </w:p>
    <w:bookmarkEnd w:id="272"/>
    <w:bookmarkStart w:name="z325" w:id="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</w:t>
      </w:r>
    </w:p>
    <w:bookmarkEnd w:id="273"/>
    <w:bookmarkStart w:name="z326" w:id="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Проверено:</w:t>
      </w:r>
    </w:p>
    <w:bookmarkEnd w:id="274"/>
    <w:bookmarkStart w:name="z327" w:id="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Секретарь Комиссии: ________________________ Дата: ___________</w:t>
      </w:r>
    </w:p>
    <w:bookmarkEnd w:id="275"/>
    <w:bookmarkStart w:name="z328" w:id="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(фамилия, инициалы, подпись)</w:t>
      </w:r>
    </w:p>
    <w:bookmarkEnd w:id="276"/>
    <w:bookmarkStart w:name="z329" w:id="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Комиссии: _____________________ Дата: ___________</w:t>
      </w:r>
    </w:p>
    <w:bookmarkEnd w:id="277"/>
    <w:bookmarkStart w:name="z330" w:id="2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(фамилия, инициалы, подпись)</w:t>
      </w:r>
    </w:p>
    <w:bookmarkEnd w:id="278"/>
    <w:bookmarkStart w:name="z331" w:id="2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Член Комиссии: ____________________________ Дата: ____________</w:t>
      </w:r>
    </w:p>
    <w:bookmarkEnd w:id="279"/>
    <w:bookmarkStart w:name="z332" w:id="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(фамилия, инициалы, подпись)</w:t>
      </w:r>
    </w:p>
    <w:bookmarkEnd w:id="28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