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7afd" w14:textId="0067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марта 2018 года № 20-5 "Об утверждении методики оценки деятельности административных государственных служащих корпуса "Б" государственного учреждения "Аппарат Уральского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сентября 2023 года № 5-10. Утратило силу решением Уральского городского маслихата Западно-Казахстанской области от 17 июня 2024 года № 12-7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17.06.2024 </w:t>
      </w:r>
      <w:r>
        <w:rPr>
          <w:rFonts w:ascii="Times New Roman"/>
          <w:b w:val="false"/>
          <w:i w:val="false"/>
          <w:color w:val="ff0000"/>
          <w:sz w:val="28"/>
        </w:rPr>
        <w:t>№ 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30 марта 2018 года № 20-5 "Об утверждении методики оценки деятельности административных государственных служащих корпуса "Б" государственного учреждения "Аппарат Уральского городского маслихата" (зарегистрировано в Реестре государственной регистрации нормативных правовых актов № 5157)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Уральского городского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Лицо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