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a023" w14:textId="cb7a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Самар Восточно-Казахстанской области от 11 декабря 2023 года № 294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района Самар Восточно-Казахстанской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(право ограниченного целевого пользования) без изъятия земельных участков у собственников в целях прокладки и эксплуатации электрических линий и сетей (линии электропередачи) на земельные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района Самар" Восточно-Казахстанской области принять соответствующие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М.Мухаметжанова.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" 11 "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на которые установлен публичный сервитут (право ограниченного целевого пользования)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участка, кадастровый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землепользователя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участка,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публичного сервитута,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область, район Самар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05-334-033-1737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"КАЗТРАНСАВИА"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 сельскохозяйственного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342, 4328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область, район Самар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Амренов Ринат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область, район Самар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Габитов Бахытбек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область, район Самар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Габитов Бахытбек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область, район Самар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Терин Кенжебек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область, район Самар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05-334-033-1431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Бородина Любовь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область, район Самар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Кайратулы Аскар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область, район Самар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Оксана Михайловна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область, район Самар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Фролова Ольга Васильевна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область, район Самар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Сейтказы Кабатулы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область, район Самар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Сейтказы Кабатулы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