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c0b3" w14:textId="5d2c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28.12.2022 года №8-2 "О бюджете района Самар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13 сентября 2023 года № 5-2/VIII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районном бюджете района Самар на 2023 – 2025 годы" от 28 декабря 2022 года № 8-2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4 012 576,9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1 471 488,4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3 025,0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2 535 458,5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4 148 896,7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- 28 594,9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12 805,1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- 190 524,9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– 190 524,9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12 805,1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136 319,8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 и трансфертов, передаваемых их районного бюджета в бюджеты городов районного значения, сел, поселков, сельских округов в общей сумме 600 996,4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Аккалинский сельский округ 68 561,9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34 649,0 тыс.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113 778,3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Мариногорский сельский округ 64 659,1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Миролюбовский сельский округ 45 969,0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56 678,3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148 051,8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68 649,0 тысяч тенге;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17 084,0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4 012 576,9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