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73104" w14:textId="3f731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района Самар Восточно-Казахстанской области от 2 декабря 2022 года № 37 "Об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и лиц, состоящих на учете службы пробации на 2023 год"</w:t>
      </w:r>
    </w:p>
    <w:p>
      <w:pPr>
        <w:spacing w:after="0"/>
        <w:ind w:left="0"/>
        <w:jc w:val="both"/>
      </w:pPr>
      <w:r>
        <w:rPr>
          <w:rFonts w:ascii="Times New Roman"/>
          <w:b w:val="false"/>
          <w:i w:val="false"/>
          <w:color w:val="000000"/>
          <w:sz w:val="28"/>
        </w:rPr>
        <w:t>Постановление акимата района Самар Восточно-Казахстанской области от 21 февраля 2023 года № 41</w:t>
      </w:r>
    </w:p>
    <w:p>
      <w:pPr>
        <w:spacing w:after="0"/>
        <w:ind w:left="0"/>
        <w:jc w:val="both"/>
      </w:pPr>
      <w:bookmarkStart w:name="z5" w:id="0"/>
      <w:r>
        <w:rPr>
          <w:rFonts w:ascii="Times New Roman"/>
          <w:b w:val="false"/>
          <w:i w:val="false"/>
          <w:color w:val="000000"/>
          <w:sz w:val="28"/>
        </w:rPr>
        <w:t>
      Акимат района Самар Восточно-Казахстанской области ПОСТАНОВЛЯЕТ:</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района Самар Восточно-Казахстанской области от 2 декабря 2022 года № 37 "Об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и лиц, состоящих на учете службы пробации на 2023 год" следующие изменения и дополнения:</w:t>
      </w:r>
    </w:p>
    <w:bookmarkEnd w:id="1"/>
    <w:bookmarkStart w:name="z7" w:id="2"/>
    <w:p>
      <w:pPr>
        <w:spacing w:after="0"/>
        <w:ind w:left="0"/>
        <w:jc w:val="both"/>
      </w:pPr>
      <w:r>
        <w:rPr>
          <w:rFonts w:ascii="Times New Roman"/>
          <w:b w:val="false"/>
          <w:i w:val="false"/>
          <w:color w:val="000000"/>
          <w:sz w:val="28"/>
        </w:rPr>
        <w:t xml:space="preserve">
      в тексте на русском языке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 текст на казахском языке не меняется. </w:t>
      </w:r>
    </w:p>
    <w:bookmarkEnd w:id="2"/>
    <w:bookmarkStart w:name="z8" w:id="3"/>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подпунктом 14-1)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района Самар Восточно-Казахстанской области </w:t>
      </w:r>
      <w:r>
        <w:rPr>
          <w:rFonts w:ascii="Times New Roman"/>
          <w:b/>
          <w:i w:val="false"/>
          <w:color w:val="000000"/>
          <w:sz w:val="28"/>
        </w:rPr>
        <w:t>ПОСТАНОВЛЯЕТ</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в районе Самар на 2023 год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указанного постановления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3" w:id="5"/>
    <w:p>
      <w:pPr>
        <w:spacing w:after="0"/>
        <w:ind w:left="0"/>
        <w:jc w:val="both"/>
      </w:pPr>
      <w:r>
        <w:rPr>
          <w:rFonts w:ascii="Times New Roman"/>
          <w:b w:val="false"/>
          <w:i w:val="false"/>
          <w:color w:val="000000"/>
          <w:sz w:val="28"/>
        </w:rPr>
        <w:t xml:space="preserve">
      "3. Установить квоту рабочих мест для трудоустройства лиц, состоящих на учете службы пробации в районе Самар на 2023 год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указанного постановления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Start w:name="z15" w:id="6"/>
    <w:p>
      <w:pPr>
        <w:spacing w:after="0"/>
        <w:ind w:left="0"/>
        <w:jc w:val="both"/>
      </w:pPr>
      <w:r>
        <w:rPr>
          <w:rFonts w:ascii="Times New Roman"/>
          <w:b w:val="false"/>
          <w:i w:val="false"/>
          <w:color w:val="000000"/>
          <w:sz w:val="28"/>
        </w:rPr>
        <w:t>
      дополнить пунктом 6 следующего содержания:</w:t>
      </w:r>
    </w:p>
    <w:bookmarkEnd w:id="6"/>
    <w:bookmarkStart w:name="z16" w:id="7"/>
    <w:p>
      <w:pPr>
        <w:spacing w:after="0"/>
        <w:ind w:left="0"/>
        <w:jc w:val="both"/>
      </w:pPr>
      <w:r>
        <w:rPr>
          <w:rFonts w:ascii="Times New Roman"/>
          <w:b w:val="false"/>
          <w:i w:val="false"/>
          <w:color w:val="000000"/>
          <w:sz w:val="28"/>
        </w:rPr>
        <w:t>
      "Настоящее постановление вводится в действие с 1 января 2023 года.".</w:t>
      </w:r>
    </w:p>
    <w:bookmarkEnd w:id="7"/>
    <w:bookmarkStart w:name="z17" w:id="8"/>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Сурашева К.С.</w:t>
      </w:r>
    </w:p>
    <w:bookmarkEnd w:id="8"/>
    <w:bookmarkStart w:name="z18" w:id="9"/>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Самар Восточно-Казахстанской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Сейтканов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акимата района Самар</w:t>
            </w:r>
            <w:r>
              <w:br/>
            </w:r>
            <w:r>
              <w:rPr>
                <w:rFonts w:ascii="Times New Roman"/>
                <w:b w:val="false"/>
                <w:i w:val="false"/>
                <w:color w:val="000000"/>
                <w:sz w:val="20"/>
              </w:rPr>
              <w:t>Восточно-Казахстанской области</w:t>
            </w:r>
            <w:r>
              <w:br/>
            </w:r>
            <w:r>
              <w:rPr>
                <w:rFonts w:ascii="Times New Roman"/>
                <w:b w:val="false"/>
                <w:i w:val="false"/>
                <w:color w:val="000000"/>
                <w:sz w:val="20"/>
              </w:rPr>
              <w:t>от "21" февраля 2023 года № 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акимата района Самар</w:t>
            </w:r>
            <w:r>
              <w:br/>
            </w:r>
            <w:r>
              <w:rPr>
                <w:rFonts w:ascii="Times New Roman"/>
                <w:b w:val="false"/>
                <w:i w:val="false"/>
                <w:color w:val="000000"/>
                <w:sz w:val="20"/>
              </w:rPr>
              <w:t>Восточно-Казахстанской области</w:t>
            </w:r>
            <w:r>
              <w:br/>
            </w:r>
            <w:r>
              <w:rPr>
                <w:rFonts w:ascii="Times New Roman"/>
                <w:b w:val="false"/>
                <w:i w:val="false"/>
                <w:color w:val="000000"/>
                <w:sz w:val="20"/>
              </w:rPr>
              <w:t>от 02 декабря 2022 года № 37</w:t>
            </w:r>
          </w:p>
        </w:tc>
      </w:tr>
    </w:tbl>
    <w:bookmarkStart w:name="z22" w:id="10"/>
    <w:p>
      <w:pPr>
        <w:spacing w:after="0"/>
        <w:ind w:left="0"/>
        <w:jc w:val="left"/>
      </w:pPr>
      <w:r>
        <w:rPr>
          <w:rFonts w:ascii="Times New Roman"/>
          <w:b/>
          <w:i w:val="false"/>
          <w:color w:val="000000"/>
        </w:rPr>
        <w:t xml:space="preserve"> Размер квоты для трудоустройства лиц, освобожденных из мест лишения свободы на 2023 год</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1"/>
          <w:p>
            <w:pPr>
              <w:spacing w:after="20"/>
              <w:ind w:left="20"/>
              <w:jc w:val="both"/>
            </w:pPr>
            <w:r>
              <w:rPr>
                <w:rFonts w:ascii="Times New Roman"/>
                <w:b w:val="false"/>
                <w:i w:val="false"/>
                <w:color w:val="000000"/>
                <w:sz w:val="20"/>
              </w:rPr>
              <w:t>
Порядковый</w:t>
            </w:r>
          </w:p>
          <w:bookmarkEnd w:id="1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(процент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"Мамбет"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"Дигам"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"ДСУ-14"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акимата района Самар</w:t>
            </w:r>
            <w:r>
              <w:br/>
            </w:r>
            <w:r>
              <w:rPr>
                <w:rFonts w:ascii="Times New Roman"/>
                <w:b w:val="false"/>
                <w:i w:val="false"/>
                <w:color w:val="000000"/>
                <w:sz w:val="20"/>
              </w:rPr>
              <w:t>Восточно-Казахстанской области</w:t>
            </w:r>
            <w:r>
              <w:br/>
            </w:r>
            <w:r>
              <w:rPr>
                <w:rFonts w:ascii="Times New Roman"/>
                <w:b w:val="false"/>
                <w:i w:val="false"/>
                <w:color w:val="000000"/>
                <w:sz w:val="20"/>
              </w:rPr>
              <w:t>от "21" февраля 2023 года № 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w:t>
            </w:r>
            <w:r>
              <w:br/>
            </w:r>
            <w:r>
              <w:rPr>
                <w:rFonts w:ascii="Times New Roman"/>
                <w:b w:val="false"/>
                <w:i w:val="false"/>
                <w:color w:val="000000"/>
                <w:sz w:val="20"/>
              </w:rPr>
              <w:t>акимата района Самар</w:t>
            </w:r>
            <w:r>
              <w:br/>
            </w:r>
            <w:r>
              <w:rPr>
                <w:rFonts w:ascii="Times New Roman"/>
                <w:b w:val="false"/>
                <w:i w:val="false"/>
                <w:color w:val="000000"/>
                <w:sz w:val="20"/>
              </w:rPr>
              <w:t>Восточно-Казахстанской области</w:t>
            </w:r>
            <w:r>
              <w:br/>
            </w:r>
            <w:r>
              <w:rPr>
                <w:rFonts w:ascii="Times New Roman"/>
                <w:b w:val="false"/>
                <w:i w:val="false"/>
                <w:color w:val="000000"/>
                <w:sz w:val="20"/>
              </w:rPr>
              <w:t>от 02 декабря 2022 года № 37</w:t>
            </w:r>
          </w:p>
        </w:tc>
      </w:tr>
    </w:tbl>
    <w:bookmarkStart w:name="z26" w:id="12"/>
    <w:p>
      <w:pPr>
        <w:spacing w:after="0"/>
        <w:ind w:left="0"/>
        <w:jc w:val="left"/>
      </w:pPr>
      <w:r>
        <w:rPr>
          <w:rFonts w:ascii="Times New Roman"/>
          <w:b/>
          <w:i w:val="false"/>
          <w:color w:val="000000"/>
        </w:rPr>
        <w:t xml:space="preserve"> Размер квоты для трудоустройства лиц, состоящих на учете службы пробации на 2023 год</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3"/>
          <w:p>
            <w:pPr>
              <w:spacing w:after="20"/>
              <w:ind w:left="20"/>
              <w:jc w:val="both"/>
            </w:pPr>
            <w:r>
              <w:rPr>
                <w:rFonts w:ascii="Times New Roman"/>
                <w:b w:val="false"/>
                <w:i w:val="false"/>
                <w:color w:val="000000"/>
                <w:sz w:val="20"/>
              </w:rPr>
              <w:t>
Порядковый</w:t>
            </w:r>
          </w:p>
          <w:bookmarkEnd w:id="1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(процент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"Мамбет"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"Дигам"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"ДСУ-14"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