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c401" w14:textId="5b9c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148 846,6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141 735,6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149 026,6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2024 год установлен объем субвенции, передаваемый из районного бюджета в сумме 34 055,0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2024 год предусмотрены целевые текущие трансферты из областного бюджета в сумме 87 399,4 тысяч тенге, из районного бюджета в сумме 22 781,2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180,0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Маныракского сельского округа Тарбагатайского района на 2024 год предусмотрены целевые текущие трансферты из областного бюджета в сумме 15 000,0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