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bdc5" w14:textId="3d1b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Курчумского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3 июля 2023 года № 5/13-VIII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 16299),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Курчумского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"03" июля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5/13-VIII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 государственных служащих корпуса "Б" государственного учреждения "Аппарат Курчумского районного маслихата"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Курчумского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на основании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 16299), и определяет порядок оценки деятельности административных государственных служащих корпуса "Б" (далее – служащие корпуса "Б") государственного учреждения "Аппарат Курчумского районного маслихата" (далее – аппарат районного маслихата).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аппарата районного маслихата, а также круг лиц из рабочего окружения оцениваемого лица при оценке методом 360;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подразделения/аппарата районного маслихата – административный государственный служащий корпуса "Б"" категорий Е-2, Е-34 (руководители структурных подразделений);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 аппарата районного маслихата или служащий корпуса "Б";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аппарата районного маслихата и направленные на достижение документов системы государственного планирования, либо направленные на повышение эффективности деятельности государственного органа;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отделом организационной и кадровой работы (далее – отдел организационной и кадровой работы), в том числе посредством информационной системы.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отделом организационной и кадровой работы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 организационной и кадровой работы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отделе организационной и кадровой работы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отделом организационной и кадровой работы при содействии всех заинтересованных лиц и сторон.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организационной и кадровой работы обеспечивает: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организационной и кадровой работы, участникам калибровочных сессий.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 аппарата районного маслихата осуществляется на основе оценки достижения КЦИ.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отделом организационной и кадровой работы в индивидуальном плане работы руководителя структурного подразделения/ аппарата районного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отдел организационной и кадровой работы обеспечивает (при наличии технической возможности) размещение индивидуального плана работы в информационной системе.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отдел организационной и кадровой работы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либо на повышение эффективности деятельности государственного органа.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отдел организационной и кадровой работы, уведомляет руководителя структурного подразделения/ аппарата районного маслихата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отделом организационной и кадровой работы.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отдел организационной и кадровой работы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отделом организационной и кадровой работы.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отдела организационной и кадровой работы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отдела организационной и кадровой работы: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отделом организационной и кадровой работы, для каждого оцениваемого лица.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Отдел организационной и кадровой работы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отделом организационной и кадровой работы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2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аппарат районного маслихата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 организационной и кадровой работы организовывает деятельность калибровочной сессии.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Отдел организационной и кадровой работы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