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71d7" w14:textId="8e37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30/2-VII "О бюджете Абайского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2023-2025 годы" от 27 декабря 2022 года № 30/2-VII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- 55015,0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- 51151,0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- 55362,7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