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dd78" w14:textId="50ed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25/339-VII "О бюджете Улкен Нарынского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9/126-VIII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25/339–VII "О бюджете Улкен Нарынского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169488,1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45431,3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121179,8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177655,4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-8167,3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8167,3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8167,3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решением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№9/126-VIII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№25/339- 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