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93b5" w14:textId="9939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ноября 2023 года № 9/112-VIII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6 032 816,8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1 677 450,0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16 656,6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4 335 443,3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6 306 399,9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45 922,8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62 752,2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- 319 505,9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319 505,9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62 752,2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 "Реконструкция 2-х двухэтажных 16 квартирных домов в с.Катон-Карагай ул. Бокея, 102, 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с. Катон-Карагай Катон-Карагайского района.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сооружении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автовокзала под размещение краеведческого центра, расположенного по улице Огнева, 54 в селе Улкен Нарын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Катон-Карагай, Катон-Карагайского района ВКО. Электроснабжение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и тепловых сетей в селе Катон-Карагай Катон-Карагайского района Восточно-Казахстанской области. Корректировка.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