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d50" w14:textId="8117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29/16-VII "О бюджете Чапаевского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2023-2025 годы" от 29 декабря 2022 года № 29/16-VII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72425,9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80401,0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5173,1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5173,1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2023 год объем трансфертов из районного бюджета в сумме 39853,9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