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9412d" w14:textId="a9941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Алтай от 29 декабря 2022 года № 29/3-VII "О бюджете города Серебрянска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15 сентября 2023 года № 5/4-VIII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Маслихат района Алтай РЕШИЛ: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Алтай "О бюджете города Серебрянска на 2023-2025 годы" от 29 декабря 2022 года № 29/3-VII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Серебрянска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190977,4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45821,0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490,0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1000,0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143666,4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196286,5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-5309,1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ненефтяной дефицит (профицит) бюджета – 0,0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5309,1 тысяч тенге, в том числе: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5309,1 тысяч тенге.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города Серебрянска на 2023 год объем трансфертов из районного бюджета в сумме 100763,4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Алтай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15 сентября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5/4 -VIII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29/3-VII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Серебрянска на 2023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190977,4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143666,4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