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226f" w14:textId="c1f2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29/3-VII "О бюджете города Серебрянска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2023-2025 годы" от 29 декабря 2022 года № 29/3-VII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180946,0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145635,0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186255,1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5309,1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