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4df9" w14:textId="74f4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2022 года № 32/2-VII "О бюджете города Усть-Каменогорска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ноября 2023 года № 12/2-VIII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2023-2025 годы" от 26 декабря 2022 года № 32/2-VII (зарегистрировано в Реестре государственной регистрации нормативных правовых актов под № 176851)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110 637 571,7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55 395 448,2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421 349,8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6 138 898,0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48 681 875,7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114 696 874,2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-338 190,9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338 190,9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551 413,4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572 074,0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20 660,6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-4 272 525,0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4 272 525,0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8 093 425,0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5 955 791,0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2 134 891,0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2023 год в сумме 1 058 366,6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Усть-Каменогорского городского маслихата       А. Светаш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110 637 571,7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55 395 448,2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36 069 193,1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21 642 336,0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14 426 857,1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7 352 619,8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7 352 619,8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2 143 735,3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6 138 898,0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48 681 875,7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114 696 874,2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3 310 684,7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4 378 084,2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579 399,5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814 422,3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54 767 914,6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6 261 339,2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1 918 484,9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1 451 034,7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898 696,1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1 685 138,3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47 207 725,7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15 175 054,5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31 124 471,2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1 268 426,6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511 767,7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946 315,2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16 458 259,8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16 198 602,8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4 626 410,0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4 798 029,7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29 880 929,5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28 992 075,0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551 413,4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2 134 891,0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