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0973" w14:textId="8dc0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физической культуры, спорта и туризма города Усть-Каменогорска"</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10 января 2023 года № 85</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 Административного процедурно-процессуального кодекса Республики Казахстан, </w:t>
      </w:r>
      <w:r>
        <w:rPr>
          <w:rFonts w:ascii="Times New Roman"/>
          <w:b w:val="false"/>
          <w:i w:val="false"/>
          <w:color w:val="000000"/>
          <w:sz w:val="28"/>
        </w:rPr>
        <w:t>статьей 124</w:t>
      </w:r>
      <w:r>
        <w:rPr>
          <w:rFonts w:ascii="Times New Roman"/>
          <w:b w:val="false"/>
          <w:i w:val="false"/>
          <w:color w:val="000000"/>
          <w:sz w:val="28"/>
        </w:rPr>
        <w:t xml:space="preserve">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физической культуры, спорта и туризма города Усть-Каменогорска".</w:t>
      </w:r>
    </w:p>
    <w:bookmarkEnd w:id="1"/>
    <w:bookmarkStart w:name="z7" w:id="2"/>
    <w:p>
      <w:pPr>
        <w:spacing w:after="0"/>
        <w:ind w:left="0"/>
        <w:jc w:val="both"/>
      </w:pPr>
      <w:r>
        <w:rPr>
          <w:rFonts w:ascii="Times New Roman"/>
          <w:b w:val="false"/>
          <w:i w:val="false"/>
          <w:color w:val="000000"/>
          <w:sz w:val="28"/>
        </w:rPr>
        <w:t>
      2. Государственному учреждению "Отдел физической культуры, спорта и туризма города Усть-Каменогорска" обеспечить:</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акимата города Усть-Каменогорска Восточно-Казахстанской области от 07.04.2023 </w:t>
      </w:r>
      <w:r>
        <w:rPr>
          <w:rFonts w:ascii="Times New Roman"/>
          <w:b w:val="false"/>
          <w:i w:val="false"/>
          <w:color w:val="000000"/>
          <w:sz w:val="28"/>
        </w:rPr>
        <w:t>№ 1109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принятие иных мер, вытекающих из настоящего постановления, предусмотренных законодательством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города Усть-Каменогорска Восточно-Казахстанской области от 07.04.2023 </w:t>
      </w:r>
      <w:r>
        <w:rPr>
          <w:rFonts w:ascii="Times New Roman"/>
          <w:b w:val="false"/>
          <w:i w:val="false"/>
          <w:color w:val="000000"/>
          <w:sz w:val="28"/>
        </w:rPr>
        <w:t>№ 1109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Отменить постановление акимата города Усть-Каменогорска от 10 июля 2019 года № 3005 "Об утверждении Положения о государственном учреждении "Отдел физической культуры, спорта и туризма города Усть-Каменогорска".</w:t>
      </w:r>
    </w:p>
    <w:bookmarkEnd w:id="4"/>
    <w:bookmarkStart w:name="z11" w:id="5"/>
    <w:p>
      <w:pPr>
        <w:spacing w:after="0"/>
        <w:ind w:left="0"/>
        <w:jc w:val="both"/>
      </w:pPr>
      <w:r>
        <w:rPr>
          <w:rFonts w:ascii="Times New Roman"/>
          <w:b w:val="false"/>
          <w:i w:val="false"/>
          <w:color w:val="000000"/>
          <w:sz w:val="28"/>
        </w:rPr>
        <w:t>
      4. Контроль за исполнением данного постановления возложить на курирующего заместителя акима города Усть-Каменогорска.</w:t>
      </w:r>
    </w:p>
    <w:bookmarkEnd w:id="5"/>
    <w:bookmarkStart w:name="z12" w:id="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10 января 2023 года № 85</w:t>
            </w:r>
          </w:p>
        </w:tc>
      </w:tr>
    </w:tbl>
    <w:bookmarkStart w:name="z15" w:id="7"/>
    <w:p>
      <w:pPr>
        <w:spacing w:after="0"/>
        <w:ind w:left="0"/>
        <w:jc w:val="left"/>
      </w:pPr>
      <w:r>
        <w:rPr>
          <w:rFonts w:ascii="Times New Roman"/>
          <w:b/>
          <w:i w:val="false"/>
          <w:color w:val="000000"/>
        </w:rPr>
        <w:t xml:space="preserve"> Положение о государственном учреждении "Отдел физической культуры, спорта и туризма города Усть-Каменогорска"</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Государственное учреждение</w:t>
      </w:r>
      <w:r>
        <w:rPr>
          <w:rFonts w:ascii="Times New Roman"/>
          <w:b w:val="false"/>
          <w:i w:val="false"/>
          <w:color w:val="000000"/>
          <w:sz w:val="28"/>
        </w:rPr>
        <w:t xml:space="preserve"> "Отдел физической культуры, спорта и туризма города Усть-Каменогорска" (далее - Отдел) является государственным органом Республики Казахстан, осуществляющим руководство в сфере физической культуры, спорта и туризма.</w:t>
      </w:r>
    </w:p>
    <w:bookmarkEnd w:id="9"/>
    <w:bookmarkStart w:name="z18" w:id="10"/>
    <w:p>
      <w:pPr>
        <w:spacing w:after="0"/>
        <w:ind w:left="0"/>
        <w:jc w:val="both"/>
      </w:pPr>
      <w:r>
        <w:rPr>
          <w:rFonts w:ascii="Times New Roman"/>
          <w:b w:val="false"/>
          <w:i w:val="false"/>
          <w:color w:val="000000"/>
          <w:sz w:val="28"/>
        </w:rPr>
        <w:t xml:space="preserve">
      2. Отдел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
    <w:bookmarkStart w:name="z19" w:id="11"/>
    <w:p>
      <w:pPr>
        <w:spacing w:after="0"/>
        <w:ind w:left="0"/>
        <w:jc w:val="both"/>
      </w:pPr>
      <w:r>
        <w:rPr>
          <w:rFonts w:ascii="Times New Roman"/>
          <w:b w:val="false"/>
          <w:i w:val="false"/>
          <w:color w:val="000000"/>
          <w:sz w:val="28"/>
        </w:rPr>
        <w:t>
      3. Отдел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4. Отдел вступает в гражданско-правовые отношения от собственного имени.</w:t>
      </w:r>
    </w:p>
    <w:bookmarkEnd w:id="12"/>
    <w:bookmarkStart w:name="z21" w:id="13"/>
    <w:p>
      <w:pPr>
        <w:spacing w:after="0"/>
        <w:ind w:left="0"/>
        <w:jc w:val="both"/>
      </w:pPr>
      <w:r>
        <w:rPr>
          <w:rFonts w:ascii="Times New Roman"/>
          <w:b w:val="false"/>
          <w:i w:val="false"/>
          <w:color w:val="000000"/>
          <w:sz w:val="28"/>
        </w:rPr>
        <w:t>
      5.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
    <w:bookmarkStart w:name="z22" w:id="14"/>
    <w:p>
      <w:pPr>
        <w:spacing w:after="0"/>
        <w:ind w:left="0"/>
        <w:jc w:val="both"/>
      </w:pPr>
      <w:r>
        <w:rPr>
          <w:rFonts w:ascii="Times New Roman"/>
          <w:b w:val="false"/>
          <w:i w:val="false"/>
          <w:color w:val="000000"/>
          <w:sz w:val="28"/>
        </w:rPr>
        <w:t>
      6. 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7. Структура и лимит штатной численности Отдела утверждаются в соответствии с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8. Местонахождение юридического лица: Республика Казахстан, Восточно-Казахстанская область, город Усть-Каменогорск, улица Касыма Кайсенова, 10а, почтовый индекс 070004.</w:t>
      </w:r>
    </w:p>
    <w:bookmarkEnd w:id="16"/>
    <w:bookmarkStart w:name="z25" w:id="17"/>
    <w:p>
      <w:pPr>
        <w:spacing w:after="0"/>
        <w:ind w:left="0"/>
        <w:jc w:val="both"/>
      </w:pPr>
      <w:r>
        <w:rPr>
          <w:rFonts w:ascii="Times New Roman"/>
          <w:b w:val="false"/>
          <w:i w:val="false"/>
          <w:color w:val="000000"/>
          <w:sz w:val="28"/>
        </w:rPr>
        <w:t xml:space="preserve">
      9. Настоящее Положение является </w:t>
      </w:r>
      <w:r>
        <w:rPr>
          <w:rFonts w:ascii="Times New Roman"/>
          <w:b w:val="false"/>
          <w:i w:val="false"/>
          <w:color w:val="000000"/>
          <w:sz w:val="28"/>
        </w:rPr>
        <w:t>учредительным документом</w:t>
      </w:r>
      <w:r>
        <w:rPr>
          <w:rFonts w:ascii="Times New Roman"/>
          <w:b w:val="false"/>
          <w:i w:val="false"/>
          <w:color w:val="000000"/>
          <w:sz w:val="28"/>
        </w:rPr>
        <w:t xml:space="preserve"> Отдела.</w:t>
      </w:r>
    </w:p>
    <w:bookmarkEnd w:id="17"/>
    <w:bookmarkStart w:name="z26" w:id="18"/>
    <w:p>
      <w:pPr>
        <w:spacing w:after="0"/>
        <w:ind w:left="0"/>
        <w:jc w:val="both"/>
      </w:pPr>
      <w:r>
        <w:rPr>
          <w:rFonts w:ascii="Times New Roman"/>
          <w:b w:val="false"/>
          <w:i w:val="false"/>
          <w:color w:val="000000"/>
          <w:sz w:val="28"/>
        </w:rPr>
        <w:t>
      10. Финансирование деятельности Отдела осуществляется из республиканского и местных бюджетов в соответствии с законодательством Республики Казахстан.</w:t>
      </w:r>
    </w:p>
    <w:bookmarkEnd w:id="18"/>
    <w:bookmarkStart w:name="z27" w:id="19"/>
    <w:p>
      <w:pPr>
        <w:spacing w:after="0"/>
        <w:ind w:left="0"/>
        <w:jc w:val="both"/>
      </w:pPr>
      <w:r>
        <w:rPr>
          <w:rFonts w:ascii="Times New Roman"/>
          <w:b w:val="false"/>
          <w:i w:val="false"/>
          <w:color w:val="000000"/>
          <w:sz w:val="28"/>
        </w:rPr>
        <w:t>
      11. Отделу запрещается вступать в договорные отношения с субъектами предпринимательства на предмет выполнения обязанностей, являющихся полномочиями Отдела.</w:t>
      </w:r>
    </w:p>
    <w:bookmarkEnd w:id="19"/>
    <w:bookmarkStart w:name="z28" w:id="20"/>
    <w:p>
      <w:pPr>
        <w:spacing w:after="0"/>
        <w:ind w:left="0"/>
        <w:jc w:val="both"/>
      </w:pPr>
      <w:r>
        <w:rPr>
          <w:rFonts w:ascii="Times New Roman"/>
          <w:b w:val="false"/>
          <w:i w:val="false"/>
          <w:color w:val="000000"/>
          <w:sz w:val="28"/>
        </w:rPr>
        <w:t>
      Если Отделу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0"/>
    <w:bookmarkStart w:name="z29"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0" w:id="22"/>
    <w:p>
      <w:pPr>
        <w:spacing w:after="0"/>
        <w:ind w:left="0"/>
        <w:jc w:val="both"/>
      </w:pPr>
      <w:r>
        <w:rPr>
          <w:rFonts w:ascii="Times New Roman"/>
          <w:b w:val="false"/>
          <w:i w:val="false"/>
          <w:color w:val="000000"/>
          <w:sz w:val="28"/>
        </w:rPr>
        <w:t>
      12. Задачи:</w:t>
      </w:r>
    </w:p>
    <w:bookmarkEnd w:id="22"/>
    <w:bookmarkStart w:name="z31" w:id="23"/>
    <w:p>
      <w:pPr>
        <w:spacing w:after="0"/>
        <w:ind w:left="0"/>
        <w:jc w:val="both"/>
      </w:pPr>
      <w:r>
        <w:rPr>
          <w:rFonts w:ascii="Times New Roman"/>
          <w:b w:val="false"/>
          <w:i w:val="false"/>
          <w:color w:val="000000"/>
          <w:sz w:val="28"/>
        </w:rPr>
        <w:t>
      1) обеспечение развития массового спорта и национальных видов спорта на территории города;</w:t>
      </w:r>
    </w:p>
    <w:bookmarkEnd w:id="23"/>
    <w:bookmarkStart w:name="z32" w:id="24"/>
    <w:p>
      <w:pPr>
        <w:spacing w:after="0"/>
        <w:ind w:left="0"/>
        <w:jc w:val="both"/>
      </w:pPr>
      <w:r>
        <w:rPr>
          <w:rFonts w:ascii="Times New Roman"/>
          <w:b w:val="false"/>
          <w:i w:val="false"/>
          <w:color w:val="000000"/>
          <w:sz w:val="28"/>
        </w:rPr>
        <w:t>
      2) организация и обеспечение подготовки сборных команд города по массовым, национальным видам спорта, инвалидному спорту и их участия на областных спортивных соревнованиях;</w:t>
      </w:r>
    </w:p>
    <w:bookmarkEnd w:id="24"/>
    <w:bookmarkStart w:name="z33" w:id="25"/>
    <w:p>
      <w:pPr>
        <w:spacing w:after="0"/>
        <w:ind w:left="0"/>
        <w:jc w:val="both"/>
      </w:pPr>
      <w:r>
        <w:rPr>
          <w:rFonts w:ascii="Times New Roman"/>
          <w:b w:val="false"/>
          <w:i w:val="false"/>
          <w:color w:val="000000"/>
          <w:sz w:val="28"/>
        </w:rPr>
        <w:t>
      3) руководство и контроль за работой по выполнению тестов Первого Президента Республики Казахстан – Елбасы;</w:t>
      </w:r>
    </w:p>
    <w:bookmarkEnd w:id="25"/>
    <w:bookmarkStart w:name="z34" w:id="26"/>
    <w:p>
      <w:pPr>
        <w:spacing w:after="0"/>
        <w:ind w:left="0"/>
        <w:jc w:val="both"/>
      </w:pPr>
      <w:r>
        <w:rPr>
          <w:rFonts w:ascii="Times New Roman"/>
          <w:b w:val="false"/>
          <w:i w:val="false"/>
          <w:color w:val="000000"/>
          <w:sz w:val="28"/>
        </w:rPr>
        <w:t>
      4) координация деятельности по развитию спортивной инфраструктуры;</w:t>
      </w:r>
    </w:p>
    <w:bookmarkEnd w:id="26"/>
    <w:bookmarkStart w:name="z35" w:id="27"/>
    <w:p>
      <w:pPr>
        <w:spacing w:after="0"/>
        <w:ind w:left="0"/>
        <w:jc w:val="both"/>
      </w:pPr>
      <w:r>
        <w:rPr>
          <w:rFonts w:ascii="Times New Roman"/>
          <w:b w:val="false"/>
          <w:i w:val="false"/>
          <w:color w:val="000000"/>
          <w:sz w:val="28"/>
        </w:rPr>
        <w:t>
      5) осуществление реализации государственной политики в области туризма.</w:t>
      </w:r>
    </w:p>
    <w:bookmarkEnd w:id="27"/>
    <w:bookmarkStart w:name="z36" w:id="28"/>
    <w:p>
      <w:pPr>
        <w:spacing w:after="0"/>
        <w:ind w:left="0"/>
        <w:jc w:val="both"/>
      </w:pPr>
      <w:r>
        <w:rPr>
          <w:rFonts w:ascii="Times New Roman"/>
          <w:b w:val="false"/>
          <w:i w:val="false"/>
          <w:color w:val="000000"/>
          <w:sz w:val="28"/>
        </w:rPr>
        <w:t>
      13. Полномочия:</w:t>
      </w:r>
    </w:p>
    <w:bookmarkEnd w:id="28"/>
    <w:bookmarkStart w:name="z37" w:id="29"/>
    <w:p>
      <w:pPr>
        <w:spacing w:after="0"/>
        <w:ind w:left="0"/>
        <w:jc w:val="both"/>
      </w:pPr>
      <w:r>
        <w:rPr>
          <w:rFonts w:ascii="Times New Roman"/>
          <w:b w:val="false"/>
          <w:i w:val="false"/>
          <w:color w:val="000000"/>
          <w:sz w:val="28"/>
        </w:rPr>
        <w:t>
      1) права:</w:t>
      </w:r>
    </w:p>
    <w:bookmarkEnd w:id="29"/>
    <w:bookmarkStart w:name="z38" w:id="30"/>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Отдел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0"/>
    <w:bookmarkStart w:name="z39" w:id="31"/>
    <w:p>
      <w:pPr>
        <w:spacing w:after="0"/>
        <w:ind w:left="0"/>
        <w:jc w:val="both"/>
      </w:pPr>
      <w:r>
        <w:rPr>
          <w:rFonts w:ascii="Times New Roman"/>
          <w:b w:val="false"/>
          <w:i w:val="false"/>
          <w:color w:val="000000"/>
          <w:sz w:val="28"/>
        </w:rPr>
        <w:t xml:space="preserve">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 субъекта права государственных юридических лиц, в том числе на принятие решений аналогично компетенции уполномоченных органов соответствующей отрасли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 государственном имуществе;</w:t>
      </w:r>
    </w:p>
    <w:bookmarkEnd w:id="31"/>
    <w:bookmarkStart w:name="z40" w:id="32"/>
    <w:p>
      <w:pPr>
        <w:spacing w:after="0"/>
        <w:ind w:left="0"/>
        <w:jc w:val="both"/>
      </w:pPr>
      <w:r>
        <w:rPr>
          <w:rFonts w:ascii="Times New Roman"/>
          <w:b w:val="false"/>
          <w:i w:val="false"/>
          <w:color w:val="000000"/>
          <w:sz w:val="28"/>
        </w:rPr>
        <w:t>
      представлять интересы государства во всех организациях при рассмотрении вопросов в пределах компетенции;</w:t>
      </w:r>
    </w:p>
    <w:bookmarkEnd w:id="32"/>
    <w:bookmarkStart w:name="z41" w:id="33"/>
    <w:p>
      <w:pPr>
        <w:spacing w:after="0"/>
        <w:ind w:left="0"/>
        <w:jc w:val="both"/>
      </w:pPr>
      <w:r>
        <w:rPr>
          <w:rFonts w:ascii="Times New Roman"/>
          <w:b w:val="false"/>
          <w:i w:val="false"/>
          <w:color w:val="000000"/>
          <w:sz w:val="28"/>
        </w:rPr>
        <w:t>
      взаимодействовать с другими государственными органами, некоммерческими организациями в порядке, определенном законодательными актами Республики Казахстан;</w:t>
      </w:r>
    </w:p>
    <w:bookmarkEnd w:id="33"/>
    <w:bookmarkStart w:name="z42" w:id="34"/>
    <w:p>
      <w:pPr>
        <w:spacing w:after="0"/>
        <w:ind w:left="0"/>
        <w:jc w:val="both"/>
      </w:pPr>
      <w:r>
        <w:rPr>
          <w:rFonts w:ascii="Times New Roman"/>
          <w:b w:val="false"/>
          <w:i w:val="false"/>
          <w:color w:val="000000"/>
          <w:sz w:val="28"/>
        </w:rPr>
        <w:t>
      обращаться с иском в суд, в порядке, установленном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осуществлять иные права, предусмотренные действующим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2) обязанности:</w:t>
      </w:r>
    </w:p>
    <w:bookmarkEnd w:id="36"/>
    <w:bookmarkStart w:name="z45" w:id="37"/>
    <w:p>
      <w:pPr>
        <w:spacing w:after="0"/>
        <w:ind w:left="0"/>
        <w:jc w:val="both"/>
      </w:pPr>
      <w:r>
        <w:rPr>
          <w:rFonts w:ascii="Times New Roman"/>
          <w:b w:val="false"/>
          <w:i w:val="false"/>
          <w:color w:val="000000"/>
          <w:sz w:val="28"/>
        </w:rPr>
        <w:t>
      участвовать в разработке и реализации программ, проектов нормативных правовых актов, программно-методических документов, регулирующих вопросы массовой физкультурно-оздоровительной работы, развития массового спорта и национальных видов спорта, инвалидного спорта;</w:t>
      </w:r>
    </w:p>
    <w:bookmarkEnd w:id="37"/>
    <w:bookmarkStart w:name="z46" w:id="38"/>
    <w:p>
      <w:pPr>
        <w:spacing w:after="0"/>
        <w:ind w:left="0"/>
        <w:jc w:val="both"/>
      </w:pPr>
      <w:r>
        <w:rPr>
          <w:rFonts w:ascii="Times New Roman"/>
          <w:b w:val="false"/>
          <w:i w:val="false"/>
          <w:color w:val="000000"/>
          <w:sz w:val="28"/>
        </w:rPr>
        <w:t>
      принимать участие в организации и проведении конференций, семинаров и других форм обучения и обмена опытом со специалистами массовой физкультурно-оздоровительной работы;</w:t>
      </w:r>
    </w:p>
    <w:bookmarkEnd w:id="38"/>
    <w:bookmarkStart w:name="z47" w:id="39"/>
    <w:p>
      <w:pPr>
        <w:spacing w:after="0"/>
        <w:ind w:left="0"/>
        <w:jc w:val="both"/>
      </w:pPr>
      <w:r>
        <w:rPr>
          <w:rFonts w:ascii="Times New Roman"/>
          <w:b w:val="false"/>
          <w:i w:val="false"/>
          <w:color w:val="000000"/>
          <w:sz w:val="28"/>
        </w:rPr>
        <w:t>
      анализировать и представлять вышестоящим органам сведения по развитию физической культуры, спорта и туризма;</w:t>
      </w:r>
    </w:p>
    <w:bookmarkEnd w:id="39"/>
    <w:bookmarkStart w:name="z48" w:id="40"/>
    <w:p>
      <w:pPr>
        <w:spacing w:after="0"/>
        <w:ind w:left="0"/>
        <w:jc w:val="both"/>
      </w:pPr>
      <w:r>
        <w:rPr>
          <w:rFonts w:ascii="Times New Roman"/>
          <w:b w:val="false"/>
          <w:i w:val="false"/>
          <w:color w:val="000000"/>
          <w:sz w:val="28"/>
        </w:rPr>
        <w:t>
      осуществлять реализацию программ, планов развития физической культуры и спорта, туризма;</w:t>
      </w:r>
    </w:p>
    <w:bookmarkEnd w:id="40"/>
    <w:bookmarkStart w:name="z49" w:id="41"/>
    <w:p>
      <w:pPr>
        <w:spacing w:after="0"/>
        <w:ind w:left="0"/>
        <w:jc w:val="both"/>
      </w:pPr>
      <w:r>
        <w:rPr>
          <w:rFonts w:ascii="Times New Roman"/>
          <w:b w:val="false"/>
          <w:i w:val="false"/>
          <w:color w:val="000000"/>
          <w:sz w:val="28"/>
        </w:rPr>
        <w:t>
      вносить в местный исполнительный орган города предложения по основным направлениям развития туризма;</w:t>
      </w:r>
    </w:p>
    <w:bookmarkEnd w:id="41"/>
    <w:bookmarkStart w:name="z50" w:id="42"/>
    <w:p>
      <w:pPr>
        <w:spacing w:after="0"/>
        <w:ind w:left="0"/>
        <w:jc w:val="both"/>
      </w:pPr>
      <w:r>
        <w:rPr>
          <w:rFonts w:ascii="Times New Roman"/>
          <w:b w:val="false"/>
          <w:i w:val="false"/>
          <w:color w:val="000000"/>
          <w:sz w:val="28"/>
        </w:rPr>
        <w:t>
      осуществлять правовой мониторинг нормативных правовых актов акима и акимата, разработчиком которых учреждение являлось и своевременно принимать меры по внесению в них изменений и (или) дополнений, или признание их утратившими силу;</w:t>
      </w:r>
    </w:p>
    <w:bookmarkEnd w:id="42"/>
    <w:bookmarkStart w:name="z51" w:id="43"/>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 Республики Казахстан.</w:t>
      </w:r>
    </w:p>
    <w:bookmarkEnd w:id="43"/>
    <w:bookmarkStart w:name="z52" w:id="44"/>
    <w:p>
      <w:pPr>
        <w:spacing w:after="0"/>
        <w:ind w:left="0"/>
        <w:jc w:val="both"/>
      </w:pPr>
      <w:r>
        <w:rPr>
          <w:rFonts w:ascii="Times New Roman"/>
          <w:b w:val="false"/>
          <w:i w:val="false"/>
          <w:color w:val="000000"/>
          <w:sz w:val="28"/>
        </w:rPr>
        <w:t>
      14. Функции:</w:t>
      </w:r>
    </w:p>
    <w:bookmarkEnd w:id="44"/>
    <w:bookmarkStart w:name="z53" w:id="45"/>
    <w:p>
      <w:pPr>
        <w:spacing w:after="0"/>
        <w:ind w:left="0"/>
        <w:jc w:val="both"/>
      </w:pPr>
      <w:r>
        <w:rPr>
          <w:rFonts w:ascii="Times New Roman"/>
          <w:b w:val="false"/>
          <w:i w:val="false"/>
          <w:color w:val="000000"/>
          <w:sz w:val="28"/>
        </w:rPr>
        <w:t>
      1) организация работы по развитию физической культуры и спорта в городе;</w:t>
      </w:r>
    </w:p>
    <w:bookmarkEnd w:id="45"/>
    <w:bookmarkStart w:name="z54" w:id="46"/>
    <w:p>
      <w:pPr>
        <w:spacing w:after="0"/>
        <w:ind w:left="0"/>
        <w:jc w:val="both"/>
      </w:pPr>
      <w:r>
        <w:rPr>
          <w:rFonts w:ascii="Times New Roman"/>
          <w:b w:val="false"/>
          <w:i w:val="false"/>
          <w:color w:val="000000"/>
          <w:sz w:val="28"/>
        </w:rPr>
        <w:t>
      2) принятие мер по созданию инфраструктуры для занятий спортом физических лиц, в том числе с учетом доступности для маломобильных групп населения, по месту жительства и в местах их массового отдыха;</w:t>
      </w:r>
    </w:p>
    <w:bookmarkEnd w:id="46"/>
    <w:bookmarkStart w:name="z55" w:id="47"/>
    <w:p>
      <w:pPr>
        <w:spacing w:after="0"/>
        <w:ind w:left="0"/>
        <w:jc w:val="both"/>
      </w:pPr>
      <w:r>
        <w:rPr>
          <w:rFonts w:ascii="Times New Roman"/>
          <w:b w:val="false"/>
          <w:i w:val="false"/>
          <w:color w:val="000000"/>
          <w:sz w:val="28"/>
        </w:rPr>
        <w:t>
      3) осуществление государственного контроля за безопасной эксплуатацией спортивного оборудования, предназначенного для занятий массовым спортом;</w:t>
      </w:r>
    </w:p>
    <w:bookmarkEnd w:id="47"/>
    <w:bookmarkStart w:name="z56" w:id="48"/>
    <w:p>
      <w:pPr>
        <w:spacing w:after="0"/>
        <w:ind w:left="0"/>
        <w:jc w:val="both"/>
      </w:pPr>
      <w:r>
        <w:rPr>
          <w:rFonts w:ascii="Times New Roman"/>
          <w:b w:val="false"/>
          <w:i w:val="false"/>
          <w:color w:val="000000"/>
          <w:sz w:val="28"/>
        </w:rPr>
        <w:t>
      4) проведение городских спортивных соревнований по видам спорта совместно с местными аккредитованными спортивными федерациями;</w:t>
      </w:r>
    </w:p>
    <w:bookmarkEnd w:id="48"/>
    <w:bookmarkStart w:name="z57" w:id="49"/>
    <w:p>
      <w:pPr>
        <w:spacing w:after="0"/>
        <w:ind w:left="0"/>
        <w:jc w:val="both"/>
      </w:pPr>
      <w:r>
        <w:rPr>
          <w:rFonts w:ascii="Times New Roman"/>
          <w:b w:val="false"/>
          <w:i w:val="false"/>
          <w:color w:val="000000"/>
          <w:sz w:val="28"/>
        </w:rPr>
        <w:t>
      5) обеспечение подготовки сборных команд города по видам спорта и их выступления на областных спортивных соревнованиях;</w:t>
      </w:r>
    </w:p>
    <w:bookmarkEnd w:id="49"/>
    <w:bookmarkStart w:name="z58" w:id="50"/>
    <w:p>
      <w:pPr>
        <w:spacing w:after="0"/>
        <w:ind w:left="0"/>
        <w:jc w:val="both"/>
      </w:pPr>
      <w:r>
        <w:rPr>
          <w:rFonts w:ascii="Times New Roman"/>
          <w:b w:val="false"/>
          <w:i w:val="false"/>
          <w:color w:val="000000"/>
          <w:sz w:val="28"/>
        </w:rPr>
        <w:t>
      6) обеспечение развития массового спорта и национальных видов спорта на территории города;</w:t>
      </w:r>
    </w:p>
    <w:bookmarkEnd w:id="50"/>
    <w:bookmarkStart w:name="z59" w:id="51"/>
    <w:p>
      <w:pPr>
        <w:spacing w:after="0"/>
        <w:ind w:left="0"/>
        <w:jc w:val="both"/>
      </w:pPr>
      <w:r>
        <w:rPr>
          <w:rFonts w:ascii="Times New Roman"/>
          <w:b w:val="false"/>
          <w:i w:val="false"/>
          <w:color w:val="000000"/>
          <w:sz w:val="28"/>
        </w:rPr>
        <w:t>
      7) координация деятельности городских физкультурно-спортивных организаций на территории города;</w:t>
      </w:r>
    </w:p>
    <w:bookmarkEnd w:id="51"/>
    <w:bookmarkStart w:name="z60" w:id="52"/>
    <w:p>
      <w:pPr>
        <w:spacing w:after="0"/>
        <w:ind w:left="0"/>
        <w:jc w:val="both"/>
      </w:pPr>
      <w:r>
        <w:rPr>
          <w:rFonts w:ascii="Times New Roman"/>
          <w:b w:val="false"/>
          <w:i w:val="false"/>
          <w:color w:val="000000"/>
          <w:sz w:val="28"/>
        </w:rPr>
        <w:t>
      8) присвоение спортсменам спортивных разрядов, лишение спортсменов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bookmarkEnd w:id="52"/>
    <w:bookmarkStart w:name="z61" w:id="53"/>
    <w:p>
      <w:pPr>
        <w:spacing w:after="0"/>
        <w:ind w:left="0"/>
        <w:jc w:val="both"/>
      </w:pPr>
      <w:r>
        <w:rPr>
          <w:rFonts w:ascii="Times New Roman"/>
          <w:b w:val="false"/>
          <w:i w:val="false"/>
          <w:color w:val="000000"/>
          <w:sz w:val="28"/>
        </w:rPr>
        <w:t>
      9) присвоение квалификационных категорий, лишение квалификационных категорий: тренер высшего уровня квалификации второй категории, тренер преподаватель высшего уровня квалификации второй категории, тренер среднего уровня квалификации второй категории, тренер 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53"/>
    <w:bookmarkStart w:name="z62" w:id="54"/>
    <w:p>
      <w:pPr>
        <w:spacing w:after="0"/>
        <w:ind w:left="0"/>
        <w:jc w:val="both"/>
      </w:pPr>
      <w:r>
        <w:rPr>
          <w:rFonts w:ascii="Times New Roman"/>
          <w:b w:val="false"/>
          <w:i w:val="false"/>
          <w:color w:val="000000"/>
          <w:sz w:val="28"/>
        </w:rPr>
        <w:t>
      10) реализация единого регионального календаря спортивно-массовых мероприятий;</w:t>
      </w:r>
    </w:p>
    <w:bookmarkEnd w:id="54"/>
    <w:bookmarkStart w:name="z63" w:id="55"/>
    <w:p>
      <w:pPr>
        <w:spacing w:after="0"/>
        <w:ind w:left="0"/>
        <w:jc w:val="both"/>
      </w:pPr>
      <w:r>
        <w:rPr>
          <w:rFonts w:ascii="Times New Roman"/>
          <w:b w:val="false"/>
          <w:i w:val="false"/>
          <w:color w:val="000000"/>
          <w:sz w:val="28"/>
        </w:rPr>
        <w:t>
      11) координация организации и проведения спортивных мероприятий на территории города;</w:t>
      </w:r>
    </w:p>
    <w:bookmarkEnd w:id="55"/>
    <w:bookmarkStart w:name="z64" w:id="56"/>
    <w:p>
      <w:pPr>
        <w:spacing w:after="0"/>
        <w:ind w:left="0"/>
        <w:jc w:val="both"/>
      </w:pPr>
      <w:r>
        <w:rPr>
          <w:rFonts w:ascii="Times New Roman"/>
          <w:b w:val="false"/>
          <w:i w:val="false"/>
          <w:color w:val="000000"/>
          <w:sz w:val="28"/>
        </w:rPr>
        <w:t xml:space="preserve">
      12) осуществление сбора, анализа информации по развитию физической культуры и спорта на территории города для предоставления местному исполнительному органу области по форме и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6"/>
    <w:bookmarkStart w:name="z65" w:id="57"/>
    <w:p>
      <w:pPr>
        <w:spacing w:after="0"/>
        <w:ind w:left="0"/>
        <w:jc w:val="both"/>
      </w:pPr>
      <w:r>
        <w:rPr>
          <w:rFonts w:ascii="Times New Roman"/>
          <w:b w:val="false"/>
          <w:i w:val="false"/>
          <w:color w:val="000000"/>
          <w:sz w:val="28"/>
        </w:rPr>
        <w:t>
      13) формирование и утверждение городских списков сборных команд по видам спорта по предложениям региональных и местных аккредитованных спортивных федераций;</w:t>
      </w:r>
    </w:p>
    <w:bookmarkEnd w:id="57"/>
    <w:bookmarkStart w:name="z66" w:id="58"/>
    <w:p>
      <w:pPr>
        <w:spacing w:after="0"/>
        <w:ind w:left="0"/>
        <w:jc w:val="both"/>
      </w:pPr>
      <w:r>
        <w:rPr>
          <w:rFonts w:ascii="Times New Roman"/>
          <w:b w:val="false"/>
          <w:i w:val="false"/>
          <w:color w:val="000000"/>
          <w:sz w:val="28"/>
        </w:rPr>
        <w:t>
      14) организация медицинского обеспечения официальных физкультурных и спортивных мероприятий;</w:t>
      </w:r>
    </w:p>
    <w:bookmarkEnd w:id="58"/>
    <w:bookmarkStart w:name="z67" w:id="59"/>
    <w:p>
      <w:pPr>
        <w:spacing w:after="0"/>
        <w:ind w:left="0"/>
        <w:jc w:val="both"/>
      </w:pPr>
      <w:r>
        <w:rPr>
          <w:rFonts w:ascii="Times New Roman"/>
          <w:b w:val="false"/>
          <w:i w:val="false"/>
          <w:color w:val="000000"/>
          <w:sz w:val="28"/>
        </w:rPr>
        <w:t>
      15) обеспечение общественного порядка и общественной безопасности при проведении физкультурных и спортивных мероприятий;</w:t>
      </w:r>
    </w:p>
    <w:bookmarkEnd w:id="59"/>
    <w:bookmarkStart w:name="z68" w:id="60"/>
    <w:p>
      <w:pPr>
        <w:spacing w:after="0"/>
        <w:ind w:left="0"/>
        <w:jc w:val="both"/>
      </w:pPr>
      <w:r>
        <w:rPr>
          <w:rFonts w:ascii="Times New Roman"/>
          <w:b w:val="false"/>
          <w:i w:val="false"/>
          <w:color w:val="000000"/>
          <w:sz w:val="28"/>
        </w:rPr>
        <w:t>
      16) вносит предложения по вопросам строительства спортивных сооружений на территории города и обеспечивает их доступность населению;</w:t>
      </w:r>
    </w:p>
    <w:bookmarkEnd w:id="60"/>
    <w:bookmarkStart w:name="z69" w:id="61"/>
    <w:p>
      <w:pPr>
        <w:spacing w:after="0"/>
        <w:ind w:left="0"/>
        <w:jc w:val="both"/>
      </w:pPr>
      <w:r>
        <w:rPr>
          <w:rFonts w:ascii="Times New Roman"/>
          <w:b w:val="false"/>
          <w:i w:val="false"/>
          <w:color w:val="000000"/>
          <w:sz w:val="28"/>
        </w:rPr>
        <w:t>
      17) оказание методической и консультативной помощи спортивным организациям;</w:t>
      </w:r>
    </w:p>
    <w:bookmarkEnd w:id="61"/>
    <w:bookmarkStart w:name="z70" w:id="62"/>
    <w:p>
      <w:pPr>
        <w:spacing w:after="0"/>
        <w:ind w:left="0"/>
        <w:jc w:val="both"/>
      </w:pPr>
      <w:r>
        <w:rPr>
          <w:rFonts w:ascii="Times New Roman"/>
          <w:b w:val="false"/>
          <w:i w:val="false"/>
          <w:color w:val="000000"/>
          <w:sz w:val="28"/>
        </w:rPr>
        <w:t>
      18) ведение пропаганды физической культуры и спорта, повышение уровня знаний населения в практическом использовании компонентов физической культуры для сохранения и укрепления здоровья, предупреждения заболеваний, достижения высокого уровня работоспособности и долголетия, а также гуманистических идеалов и ценностей спорта;</w:t>
      </w:r>
    </w:p>
    <w:bookmarkEnd w:id="62"/>
    <w:bookmarkStart w:name="z71" w:id="63"/>
    <w:p>
      <w:pPr>
        <w:spacing w:after="0"/>
        <w:ind w:left="0"/>
        <w:jc w:val="both"/>
      </w:pPr>
      <w:r>
        <w:rPr>
          <w:rFonts w:ascii="Times New Roman"/>
          <w:b w:val="false"/>
          <w:i w:val="false"/>
          <w:color w:val="000000"/>
          <w:sz w:val="28"/>
        </w:rPr>
        <w:t>
      19) обеспечение развития спорта среди лиц с инвалидностью, условий для доступа к спортивным сооружениям для занятия лиц с инвалидностью физической культурой и спортом, предоставление специального спортивного инвентаря;</w:t>
      </w:r>
    </w:p>
    <w:bookmarkEnd w:id="63"/>
    <w:bookmarkStart w:name="z72" w:id="64"/>
    <w:p>
      <w:pPr>
        <w:spacing w:after="0"/>
        <w:ind w:left="0"/>
        <w:jc w:val="both"/>
      </w:pPr>
      <w:r>
        <w:rPr>
          <w:rFonts w:ascii="Times New Roman"/>
          <w:b w:val="false"/>
          <w:i w:val="false"/>
          <w:color w:val="000000"/>
          <w:sz w:val="28"/>
        </w:rPr>
        <w:t>
      20) обеспечение открытия спортивных клубов, школ, секций, а также подготовку лиц с инвалидностью и их участие в республиканских спортивных соревнованиях;</w:t>
      </w:r>
    </w:p>
    <w:bookmarkEnd w:id="64"/>
    <w:bookmarkStart w:name="z73" w:id="65"/>
    <w:p>
      <w:pPr>
        <w:spacing w:after="0"/>
        <w:ind w:left="0"/>
        <w:jc w:val="both"/>
      </w:pPr>
      <w:r>
        <w:rPr>
          <w:rFonts w:ascii="Times New Roman"/>
          <w:b w:val="false"/>
          <w:i w:val="false"/>
          <w:color w:val="000000"/>
          <w:sz w:val="28"/>
        </w:rPr>
        <w:t>
      21) разработка и утверждение положения (регламенты) областных, городских и районных спортивных соревнований местными аккредитованными спортивными федерациями;</w:t>
      </w:r>
    </w:p>
    <w:bookmarkEnd w:id="65"/>
    <w:bookmarkStart w:name="z74" w:id="66"/>
    <w:p>
      <w:pPr>
        <w:spacing w:after="0"/>
        <w:ind w:left="0"/>
        <w:jc w:val="both"/>
      </w:pPr>
      <w:r>
        <w:rPr>
          <w:rFonts w:ascii="Times New Roman"/>
          <w:b w:val="false"/>
          <w:i w:val="false"/>
          <w:color w:val="000000"/>
          <w:sz w:val="28"/>
        </w:rPr>
        <w:t xml:space="preserve">
      22) составление протоколов об административных правонарушениях за нарушение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физической культуры и спорта, за нарушение порядка организации проведения спортивных и спортивно-массовых мероприятий;</w:t>
      </w:r>
    </w:p>
    <w:bookmarkEnd w:id="66"/>
    <w:bookmarkStart w:name="z75" w:id="67"/>
    <w:p>
      <w:pPr>
        <w:spacing w:after="0"/>
        <w:ind w:left="0"/>
        <w:jc w:val="both"/>
      </w:pPr>
      <w:r>
        <w:rPr>
          <w:rFonts w:ascii="Times New Roman"/>
          <w:b w:val="false"/>
          <w:i w:val="false"/>
          <w:color w:val="000000"/>
          <w:sz w:val="28"/>
        </w:rPr>
        <w:t>
      23) реализация государственной политики и осуществление координации в области туристской деятельности на территории города;</w:t>
      </w:r>
    </w:p>
    <w:bookmarkEnd w:id="67"/>
    <w:bookmarkStart w:name="z76" w:id="68"/>
    <w:p>
      <w:pPr>
        <w:spacing w:after="0"/>
        <w:ind w:left="0"/>
        <w:jc w:val="both"/>
      </w:pPr>
      <w:r>
        <w:rPr>
          <w:rFonts w:ascii="Times New Roman"/>
          <w:b w:val="false"/>
          <w:i w:val="false"/>
          <w:color w:val="000000"/>
          <w:sz w:val="28"/>
        </w:rPr>
        <w:t>
      24) осуществление сбора, анализа информации о развитии туризма на территории города для предоставления в вышестоящие организации;</w:t>
      </w:r>
    </w:p>
    <w:bookmarkEnd w:id="68"/>
    <w:bookmarkStart w:name="z77" w:id="69"/>
    <w:p>
      <w:pPr>
        <w:spacing w:after="0"/>
        <w:ind w:left="0"/>
        <w:jc w:val="both"/>
      </w:pPr>
      <w:r>
        <w:rPr>
          <w:rFonts w:ascii="Times New Roman"/>
          <w:b w:val="false"/>
          <w:i w:val="false"/>
          <w:color w:val="000000"/>
          <w:sz w:val="28"/>
        </w:rPr>
        <w:t>
      25) предоставление туристской информации, в том числе о туристском потенциале, объектах туризма и лицах, осуществляющих туристскую деятельность;</w:t>
      </w:r>
    </w:p>
    <w:bookmarkEnd w:id="69"/>
    <w:bookmarkStart w:name="z78" w:id="70"/>
    <w:p>
      <w:pPr>
        <w:spacing w:after="0"/>
        <w:ind w:left="0"/>
        <w:jc w:val="both"/>
      </w:pPr>
      <w:r>
        <w:rPr>
          <w:rFonts w:ascii="Times New Roman"/>
          <w:b w:val="false"/>
          <w:i w:val="false"/>
          <w:color w:val="000000"/>
          <w:sz w:val="28"/>
        </w:rPr>
        <w:t>
      26) внесение предложений по защите туристских ресурсов, планированию и строительству объектов туристской индустрии на территории города;</w:t>
      </w:r>
    </w:p>
    <w:bookmarkEnd w:id="70"/>
    <w:bookmarkStart w:name="z79" w:id="71"/>
    <w:p>
      <w:pPr>
        <w:spacing w:after="0"/>
        <w:ind w:left="0"/>
        <w:jc w:val="both"/>
      </w:pPr>
      <w:r>
        <w:rPr>
          <w:rFonts w:ascii="Times New Roman"/>
          <w:b w:val="false"/>
          <w:i w:val="false"/>
          <w:color w:val="000000"/>
          <w:sz w:val="28"/>
        </w:rPr>
        <w:t>
      27) оказание содействия в деятельности объединений туристов;</w:t>
      </w:r>
    </w:p>
    <w:bookmarkEnd w:id="71"/>
    <w:bookmarkStart w:name="z80" w:id="72"/>
    <w:p>
      <w:pPr>
        <w:spacing w:after="0"/>
        <w:ind w:left="0"/>
        <w:jc w:val="both"/>
      </w:pPr>
      <w:r>
        <w:rPr>
          <w:rFonts w:ascii="Times New Roman"/>
          <w:b w:val="false"/>
          <w:i w:val="false"/>
          <w:color w:val="000000"/>
          <w:sz w:val="28"/>
        </w:rPr>
        <w:t>
      28) ведение реестра туристских маршрутов и троп в городе;</w:t>
      </w:r>
    </w:p>
    <w:bookmarkEnd w:id="72"/>
    <w:bookmarkStart w:name="z81" w:id="73"/>
    <w:p>
      <w:pPr>
        <w:spacing w:after="0"/>
        <w:ind w:left="0"/>
        <w:jc w:val="both"/>
      </w:pPr>
      <w:r>
        <w:rPr>
          <w:rFonts w:ascii="Times New Roman"/>
          <w:b w:val="false"/>
          <w:i w:val="false"/>
          <w:color w:val="000000"/>
          <w:sz w:val="28"/>
        </w:rPr>
        <w:t>
      29) осуществление в интересах местного государственного управления иных полномочий, возлагаемых законодательством Республики Казахстан.</w:t>
      </w:r>
    </w:p>
    <w:bookmarkEnd w:id="73"/>
    <w:bookmarkStart w:name="z82" w:id="74"/>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74"/>
    <w:bookmarkStart w:name="z83" w:id="75"/>
    <w:p>
      <w:pPr>
        <w:spacing w:after="0"/>
        <w:ind w:left="0"/>
        <w:jc w:val="both"/>
      </w:pPr>
      <w:r>
        <w:rPr>
          <w:rFonts w:ascii="Times New Roman"/>
          <w:b w:val="false"/>
          <w:i w:val="false"/>
          <w:color w:val="000000"/>
          <w:sz w:val="28"/>
        </w:rPr>
        <w:t>
      15. Руководство Отдела осуществляется первым руководителем, который несет персональную ответственность за выполнение возложенных на Отдел задач и осуществление им своих полномочий.</w:t>
      </w:r>
    </w:p>
    <w:bookmarkEnd w:id="75"/>
    <w:bookmarkStart w:name="z84" w:id="76"/>
    <w:p>
      <w:pPr>
        <w:spacing w:after="0"/>
        <w:ind w:left="0"/>
        <w:jc w:val="both"/>
      </w:pPr>
      <w:r>
        <w:rPr>
          <w:rFonts w:ascii="Times New Roman"/>
          <w:b w:val="false"/>
          <w:i w:val="false"/>
          <w:color w:val="000000"/>
          <w:sz w:val="28"/>
        </w:rPr>
        <w:t>
      16. Первый руководитель Отдела назначается на должность и освобождается от должности в соответствии с законодательством Республики Казахстан.м гор</w:t>
      </w:r>
    </w:p>
    <w:bookmarkEnd w:id="76"/>
    <w:bookmarkStart w:name="z85" w:id="77"/>
    <w:p>
      <w:pPr>
        <w:spacing w:after="0"/>
        <w:ind w:left="0"/>
        <w:jc w:val="both"/>
      </w:pPr>
      <w:r>
        <w:rPr>
          <w:rFonts w:ascii="Times New Roman"/>
          <w:b w:val="false"/>
          <w:i w:val="false"/>
          <w:color w:val="000000"/>
          <w:sz w:val="28"/>
        </w:rPr>
        <w:t>
      17. Полномочия первого руководителя Отдела:</w:t>
      </w:r>
    </w:p>
    <w:bookmarkEnd w:id="77"/>
    <w:bookmarkStart w:name="z86" w:id="78"/>
    <w:p>
      <w:pPr>
        <w:spacing w:after="0"/>
        <w:ind w:left="0"/>
        <w:jc w:val="both"/>
      </w:pPr>
      <w:r>
        <w:rPr>
          <w:rFonts w:ascii="Times New Roman"/>
          <w:b w:val="false"/>
          <w:i w:val="false"/>
          <w:color w:val="000000"/>
          <w:sz w:val="28"/>
        </w:rPr>
        <w:t xml:space="preserve">
      решает вопросы деятельности Отдела в соответствии с его компетенцией, определяемой законодательством Республики Казахстан и настоящим </w:t>
      </w:r>
      <w:r>
        <w:rPr>
          <w:rFonts w:ascii="Times New Roman"/>
          <w:b w:val="false"/>
          <w:i w:val="false"/>
          <w:color w:val="000000"/>
          <w:sz w:val="28"/>
        </w:rPr>
        <w:t>Положением</w:t>
      </w:r>
      <w:r>
        <w:rPr>
          <w:rFonts w:ascii="Times New Roman"/>
          <w:b w:val="false"/>
          <w:i w:val="false"/>
          <w:color w:val="000000"/>
          <w:sz w:val="28"/>
        </w:rPr>
        <w:t>;</w:t>
      </w:r>
    </w:p>
    <w:bookmarkEnd w:id="78"/>
    <w:bookmarkStart w:name="z87" w:id="79"/>
    <w:p>
      <w:pPr>
        <w:spacing w:after="0"/>
        <w:ind w:left="0"/>
        <w:jc w:val="both"/>
      </w:pPr>
      <w:r>
        <w:rPr>
          <w:rFonts w:ascii="Times New Roman"/>
          <w:b w:val="false"/>
          <w:i w:val="false"/>
          <w:color w:val="000000"/>
          <w:sz w:val="28"/>
        </w:rPr>
        <w:t>
      самостоятельно определяет структуру Отдела;</w:t>
      </w:r>
    </w:p>
    <w:bookmarkEnd w:id="79"/>
    <w:bookmarkStart w:name="z88" w:id="80"/>
    <w:p>
      <w:pPr>
        <w:spacing w:after="0"/>
        <w:ind w:left="0"/>
        <w:jc w:val="both"/>
      </w:pPr>
      <w:r>
        <w:rPr>
          <w:rFonts w:ascii="Times New Roman"/>
          <w:b w:val="false"/>
          <w:i w:val="false"/>
          <w:color w:val="000000"/>
          <w:sz w:val="28"/>
        </w:rPr>
        <w:t>
      созывает в установленном порядке совещания по вопросам, входящим в компетенцию Отдела;</w:t>
      </w:r>
    </w:p>
    <w:bookmarkEnd w:id="80"/>
    <w:bookmarkStart w:name="z89" w:id="81"/>
    <w:p>
      <w:pPr>
        <w:spacing w:after="0"/>
        <w:ind w:left="0"/>
        <w:jc w:val="both"/>
      </w:pPr>
      <w:r>
        <w:rPr>
          <w:rFonts w:ascii="Times New Roman"/>
          <w:b w:val="false"/>
          <w:i w:val="false"/>
          <w:color w:val="000000"/>
          <w:sz w:val="28"/>
        </w:rPr>
        <w:t>
      определяет полномочия работников Отдела;</w:t>
      </w:r>
    </w:p>
    <w:bookmarkEnd w:id="81"/>
    <w:bookmarkStart w:name="z90" w:id="82"/>
    <w:p>
      <w:pPr>
        <w:spacing w:after="0"/>
        <w:ind w:left="0"/>
        <w:jc w:val="both"/>
      </w:pPr>
      <w:r>
        <w:rPr>
          <w:rFonts w:ascii="Times New Roman"/>
          <w:b w:val="false"/>
          <w:i w:val="false"/>
          <w:color w:val="000000"/>
          <w:sz w:val="28"/>
        </w:rPr>
        <w:t>
      представляет интересы Отдела во всех организациях;</w:t>
      </w:r>
    </w:p>
    <w:bookmarkEnd w:id="82"/>
    <w:bookmarkStart w:name="z91" w:id="83"/>
    <w:p>
      <w:pPr>
        <w:spacing w:after="0"/>
        <w:ind w:left="0"/>
        <w:jc w:val="both"/>
      </w:pPr>
      <w:r>
        <w:rPr>
          <w:rFonts w:ascii="Times New Roman"/>
          <w:b w:val="false"/>
          <w:i w:val="false"/>
          <w:color w:val="000000"/>
          <w:sz w:val="28"/>
        </w:rPr>
        <w:t>
      принимает необходимые меры по противодействию коррупции и несет за это персональную ответственность;</w:t>
      </w:r>
    </w:p>
    <w:bookmarkEnd w:id="83"/>
    <w:bookmarkStart w:name="z92" w:id="84"/>
    <w:p>
      <w:pPr>
        <w:spacing w:after="0"/>
        <w:ind w:left="0"/>
        <w:jc w:val="both"/>
      </w:pPr>
      <w:r>
        <w:rPr>
          <w:rFonts w:ascii="Times New Roman"/>
          <w:b w:val="false"/>
          <w:i w:val="false"/>
          <w:color w:val="000000"/>
          <w:sz w:val="28"/>
        </w:rPr>
        <w:t>
      издает приказы в пределах своей компетенции;</w:t>
      </w:r>
    </w:p>
    <w:bookmarkEnd w:id="84"/>
    <w:bookmarkStart w:name="z93" w:id="85"/>
    <w:p>
      <w:pPr>
        <w:spacing w:after="0"/>
        <w:ind w:left="0"/>
        <w:jc w:val="both"/>
      </w:pPr>
      <w:r>
        <w:rPr>
          <w:rFonts w:ascii="Times New Roman"/>
          <w:b w:val="false"/>
          <w:i w:val="false"/>
          <w:color w:val="000000"/>
          <w:sz w:val="28"/>
        </w:rPr>
        <w:t>
      осуществляет иные полномочия, предусмотренные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w:t>
      </w:r>
    </w:p>
    <w:bookmarkEnd w:id="86"/>
    <w:bookmarkStart w:name="z95" w:id="87"/>
    <w:p>
      <w:pPr>
        <w:spacing w:after="0"/>
        <w:ind w:left="0"/>
        <w:jc w:val="left"/>
      </w:pPr>
      <w:r>
        <w:rPr>
          <w:rFonts w:ascii="Times New Roman"/>
          <w:b/>
          <w:i w:val="false"/>
          <w:color w:val="000000"/>
        </w:rPr>
        <w:t xml:space="preserve"> Глава 4. Имущество государственного органа</w:t>
      </w:r>
    </w:p>
    <w:bookmarkEnd w:id="87"/>
    <w:bookmarkStart w:name="z96" w:id="88"/>
    <w:p>
      <w:pPr>
        <w:spacing w:after="0"/>
        <w:ind w:left="0"/>
        <w:jc w:val="both"/>
      </w:pPr>
      <w:r>
        <w:rPr>
          <w:rFonts w:ascii="Times New Roman"/>
          <w:b w:val="false"/>
          <w:i w:val="false"/>
          <w:color w:val="000000"/>
          <w:sz w:val="28"/>
        </w:rPr>
        <w:t>
      18. Отдел может иметь на праве оперативного управления обособленное имущество в случаях, предусмотренных законодательством.</w:t>
      </w:r>
    </w:p>
    <w:bookmarkEnd w:id="88"/>
    <w:bookmarkStart w:name="z97" w:id="89"/>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расходы), приобретенного в результате собственной деятельности, и иных источников, не запрещенных законодательством Республики Казахстан.</w:t>
      </w:r>
    </w:p>
    <w:bookmarkEnd w:id="89"/>
    <w:bookmarkStart w:name="z98" w:id="90"/>
    <w:p>
      <w:pPr>
        <w:spacing w:after="0"/>
        <w:ind w:left="0"/>
        <w:jc w:val="both"/>
      </w:pPr>
      <w:r>
        <w:rPr>
          <w:rFonts w:ascii="Times New Roman"/>
          <w:b w:val="false"/>
          <w:i w:val="false"/>
          <w:color w:val="000000"/>
          <w:sz w:val="28"/>
        </w:rPr>
        <w:t>
      Имущество, закрепленное за Отделом относится к коммунальной собственности.</w:t>
      </w:r>
    </w:p>
    <w:bookmarkEnd w:id="90"/>
    <w:bookmarkStart w:name="z99" w:id="91"/>
    <w:p>
      <w:pPr>
        <w:spacing w:after="0"/>
        <w:ind w:left="0"/>
        <w:jc w:val="both"/>
      </w:pPr>
      <w:r>
        <w:rPr>
          <w:rFonts w:ascii="Times New Roman"/>
          <w:b w:val="false"/>
          <w:i w:val="false"/>
          <w:color w:val="000000"/>
          <w:sz w:val="28"/>
        </w:rPr>
        <w:t>
      19. Отдел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p>
    <w:bookmarkEnd w:id="91"/>
    <w:bookmarkStart w:name="z100" w:id="9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92"/>
    <w:bookmarkStart w:name="z101" w:id="9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Реорганизация</w:t>
      </w:r>
      <w:r>
        <w:rPr>
          <w:rFonts w:ascii="Times New Roman"/>
          <w:b w:val="false"/>
          <w:i w:val="false"/>
          <w:color w:val="000000"/>
          <w:sz w:val="28"/>
        </w:rPr>
        <w:t xml:space="preserve"> и упразднение Отдела осуществляются в соответствии с законодательством Республики Казахстан.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