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c746" w14:textId="e32c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14 декабря 2022 года № 21/192-VII "Об областном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31 мая 2023 года № 3/13-VІІІ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2023-2025 годы" от 14 декабря 2022 года № 21/192-VII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390 663 967,4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57 620 939,0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3 110 240,0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329 932 788,4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387 342 900,3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13 483 651,0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21 791 253,0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8 307 602,0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4 321 020,0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4 321 020,0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-14 483 603,9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14 483 603,9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21 625 584,0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8 555 854,0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1 413 873,9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21/192-VII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390 663 967,4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57 620 939,0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31 327 177,0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31 327 177,0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329 932 788,4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39 713 237,4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39 713 237,4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290 219 551,0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290 219 551,0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387 342 900,3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4 644 580,6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2 962 417,8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2 215 390,8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1 976 819,9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10 333 146,0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10 333 146,0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10 333 146,0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9 930 648,0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167 123 236,3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18 925 409,8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18 925 409,8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12 470 662,0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6 454 747,8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126 240 019,0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108 596 349,0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3 089 050,0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69 803 532,0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10 553 489,0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9 391 293,0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11 714 729,0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10 927 155,0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10 845 356,0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2 220 367,6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6 820 547,9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6 820 547,9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2 577 931,9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34 037 800,8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22 580 561,8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21 481 979,8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21 481 979,8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9 569 819,0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9 569 819,0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9 172 312,0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19 964 965,6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8 993 999,2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6 908 642,2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2 927 525,2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10 970 966,4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10 778 838,8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14 412 585,3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5 141 959,5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5 141 959,5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1 692 885,5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5 630 437,7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2 998 115,5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1 559 162,5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35 306 312,6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29 144 305,6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29 144 305,6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8 749 018,0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5 189 936,0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5 189 936,0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56 502 976,6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56 502 976,6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56 377 240,7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4 848 341,6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50 922 943,8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22 791 564,4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13 825 182,0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13 825 182,0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6 234 522,0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8 791 478,4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8 791 478,4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4 771 643,9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9 215 005,2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7 664 164,2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8 307 602,0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8 307 602,0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8 307 602,0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-14 483 603,9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8 555 854,0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8 555 854,0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8 555 854,0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3 744 836,0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1 413 873,9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