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f64" w14:textId="73ce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строительства линейно-кабельных сооружений волоконно-оптической линии связи направления "Аэропорт Туркестан-АО "Казтелерадио-Республиканского государственного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13 февраля 2023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письмом от 05 августа 2022 года № 01-12-392 республиканского государственного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Казахстан, акимат района Сауран,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на постоянный срок без изъятия у землепользователей. "Об установлении публичного сервитута для строительства линейно-кабельных сооружений волоконно-оптической линии связи направления "Аэропорт Туркестан – АО "Казтелерадио" – Республиканскому государственному предприятию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Казахстан" не позднее чем в месячный срок после завершения строительных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района Сауран"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Сауранского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С. Садибаеву.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февраль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по установлению публичного сервитута для строительства волоконно-оптической линии связи республиканское государственное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Казахстан, расположенное в Сауранском районе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действия сервитута,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19-304-104-1446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объектов аэронавигаций нового аэропорта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19-331-070-028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международного аэропорта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19-331-070-029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международного аэропорта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19-331-106-001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существующие дорога к аэропорту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"Тұран су" управления сельского хозяйства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19-304-031-338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закрепления земельного участка канала Арыс-Туркестан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Рахманберді Тәңірбергенұлы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19-304-104-1389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