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4bfa" w14:textId="5194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19 сентября 2022 года № 17-149-VIІ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Ошакты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сентября 2023 года № 5-57-VIII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Ошакты Келесского района" от 19 сентября 2022 года № 17-149-VIІ.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