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13c9" w14:textId="cf11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17 апреля 2023 года № 2-8-VIII.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заявлением акима района от 14 апреля 2023 года № 229-07/01-01/1981 Шардаринский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Шардаринского района, соблюдая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службе" в пределах суммы предусмотренной в бюджете района на 2023 год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