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de00b" w14:textId="7ede0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для административных государственных должностей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Кемербастауского сельского округа акимата Тюлькубасского района Туркестанской области от 31 мая 2023 года № 23. Утратило силу решением акима Кемербастауского сельского округа акимата Тюлькубасского района Туркестанской области от 4 января 2024 года № 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Кемербастауского сельского округа акимата Тюлькубасского района Туркестанской области от 04.01.2024 </w:t>
      </w:r>
      <w:r>
        <w:rPr>
          <w:rFonts w:ascii="Times New Roman"/>
          <w:b w:val="false"/>
          <w:i w:val="false"/>
          <w:color w:val="ff0000"/>
          <w:sz w:val="28"/>
        </w:rPr>
        <w:t>№ 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государственной службе Республики Казахстан",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5 апреля 2023 года за № 71 "Об утверждении Типовых квалификационных требований к административным государственным должностям корпуса "Б"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квалификационные требования к административным государственным должностям коммунального государственного учреждения "Аппарат акима Кемербастауского сельского округа акимата Тюлькубасского района " (6 приложений).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советникам акима Б.Досовым.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Кулманбетов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Кемербастау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23 от "31" 05. 2023 г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советник акима сельского округа Кемербастау категорий Е – G - 2, 1 единиц № 02 – 0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1.Послевузовское или высшее либо послесреднее или техническое и профессиональное образование;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стандартным квалификационным требованиям для государственных административных должностей корпуса "Б".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стандартным квалификационным требованиям для государственных административных должностей корпуса "Б".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Кемербастау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23 от "31" 05. 2023 г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акима сельского округа Кемербастау категорий Е – G - 3, 1 единиц № 03 – 01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1.Послевузовское или высшее либо послесреднее или техническое и профессиональное образование;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стандартным квалификационным требованиям для государственных административных должностей корпуса "Б".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стандартным квалификационным требованиям для государственных административных должностей корпуса "Б".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Кемербастау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23 от "31" 05. 2023 г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акима сельского округа Кемербастау категорий Е – G - 3, 1 единиц № 03 – 02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1.Послевузовское или высшее либо послесреднее или техническое и профессиональное образование;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Высшее образование, послевузовское образование, послесреднее образование, профессиональное образование, техническое образование: бизнес, управление и право (финансы и/или учет и аудит и/или бухгалтерский учет и анализ хозяйственной деятельности и/или бухгалтерский учет в сельском хозяйстве и/или бухгалтерский учет и аудит и/или бухгалтерский учет и/или бухгалтерский учет, контроль и анализ хозяйственной деятельности и/или экономика)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стандартным квалификационным требованиям для государственных административных должностей корпуса "Б".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стандартным квалификационным требованиям для государственных административных должностей корпуса "Б".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Кемербастау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23 от "31" 05. 2023 г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акима сельского округа Кемербастау категорий Е – G - 3, 1 единиц № 03 – 03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1.Послевузовское или высшее либо послесреднее или техническое и профессиональное образование;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стандартным квалификационным требованиям для государственных административных должностей корпуса "Б".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стандартным квалификационным требованиям для государственных административных должностей корпуса "Б".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Кемербастау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23 от "31" 05. 2023 г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акима сельского округа Кемербастау категорий Е – G - 3, 1 единиц № 03 – 04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1.Послевузовское или высшее либо послесреднее или техническое и профессиональное образование;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Высшее образование, послевузовское образование, послесреднее образование, профессиональное образование, техническое образование: бизнес, управление и право (юриспруденция и/или право и/или правоведение (юриспруденция))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стандартным квалификационным требованиям для государственных административных должностей корпуса "Б".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стандартным квалификационным требованиям для государственных административных должностей корпуса "Б".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Кемербастау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23 от "31" 05. 2023 г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акима сельского округа Кемербастау категорий Е – G - 3, 1 единиц № 03 –05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1.Послевузовское или высшее либо послесреднее или техническое и профессиональное образование;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стандартным квалификационным требованиям для государственных административных должностей корпуса "Б".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стандартным квалификационным требованиям для государственных административных должностей корпуса "Б".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