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4422" w14:textId="d0e4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23 декабря 2022 года № 27/1-07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3 ноября 2023 года № 8/1-08.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2023-2025 годы" от 23 декабря 2022 года № 27/1-07 (зарегистрировано в Реестре государственной регистрации нормативных правовых актов под № 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7515542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–3665503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3708355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7686182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–- 192471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192471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170641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8/1-08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значения6 сел6 поселков6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3 678 497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195 996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212 466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418 820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-192 471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170 641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