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e748" w14:textId="fd8e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юридического лица и об утверждении Положения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23 ноября 2023 года № 319. Утратило силу постановлением акимата Тюлькубасского района Туркестанской области от 14 декабря 2023 года № 345</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Тюлькубасского района Туркестанской области от 14.12.2023 № 345.</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и.о. Министра юстиции Республики Казахстан от 28 сентября 2017 года № 1202 "Об утверждении Типового устава (общего положения) государственного учреждения, за исключением государственного учреждения, являющегося государственным органом и Типового устава государственного предприятия", акимат Тюлькубасского района ПОСТАНОВЛЯЕТ:</w:t>
      </w:r>
    </w:p>
    <w:bookmarkStart w:name="z2" w:id="1"/>
    <w:p>
      <w:pPr>
        <w:spacing w:after="0"/>
        <w:ind w:left="0"/>
        <w:jc w:val="both"/>
      </w:pPr>
      <w:r>
        <w:rPr>
          <w:rFonts w:ascii="Times New Roman"/>
          <w:b w:val="false"/>
          <w:i w:val="false"/>
          <w:color w:val="000000"/>
          <w:sz w:val="28"/>
        </w:rPr>
        <w:t>
      1. Переименовать коммунального государственного учреждение "Түлкібас көрікті ел" отдела жилищно-хозяйства, пассажирского транспорта и автомобильных дорог акимата Тюлькубасского района" в Государственное учреждение "Түлкібас көрікті ел" отдела жилищно-хозяйства, пассажирского транспорта и автомобильных дорог акимата Тюлькубасского района"</w:t>
      </w:r>
    </w:p>
    <w:bookmarkEnd w:id="1"/>
    <w:bookmarkStart w:name="z3" w:id="2"/>
    <w:p>
      <w:pPr>
        <w:spacing w:after="0"/>
        <w:ind w:left="0"/>
        <w:jc w:val="both"/>
      </w:pPr>
      <w:r>
        <w:rPr>
          <w:rFonts w:ascii="Times New Roman"/>
          <w:b w:val="false"/>
          <w:i w:val="false"/>
          <w:color w:val="000000"/>
          <w:sz w:val="28"/>
        </w:rPr>
        <w:t xml:space="preserve">
      2. Утвердить Положение государственного учреждения "Түлкібас көрікті ел" отдела жилищно-хозяйства, пассажирского транспорта и автомобильных дорог акимата Тюлькубасского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Коммунальному государственному учреждению "Аппарат акима Тюлькубасского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Тюлькубасского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по экономическим вопросам.</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Н.Изтилеуов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Тюлькубасского района</w:t>
            </w:r>
            <w:r>
              <w:br/>
            </w:r>
            <w:r>
              <w:rPr>
                <w:rFonts w:ascii="Times New Roman"/>
                <w:b w:val="false"/>
                <w:i w:val="false"/>
                <w:color w:val="000000"/>
                <w:sz w:val="20"/>
              </w:rPr>
              <w:t>от 23 ноября 2023 года № 319</w:t>
            </w:r>
          </w:p>
        </w:tc>
      </w:tr>
    </w:tbl>
    <w:bookmarkStart w:name="z8" w:id="6"/>
    <w:p>
      <w:pPr>
        <w:spacing w:after="0"/>
        <w:ind w:left="0"/>
        <w:jc w:val="left"/>
      </w:pPr>
      <w:r>
        <w:rPr>
          <w:rFonts w:ascii="Times New Roman"/>
          <w:b/>
          <w:i w:val="false"/>
          <w:color w:val="000000"/>
        </w:rPr>
        <w:t xml:space="preserve"> Положение Государственного учреждения "Түлкібас көрікті ел" отдела жилищно-коммунального хозяйства, пассажирского транспорта и автомобильных дорог акимата Тюлькубасского района"</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Государственное учреждение "Түлкібас көрікті ел" отдела жилищно-коммунального хозяйства, пассажирского транспорта и автомобильных дорог акимата Тюлькубаского района (далее 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указанных в данном Положении функций.</w:t>
      </w:r>
    </w:p>
    <w:bookmarkEnd w:id="8"/>
    <w:bookmarkStart w:name="z11" w:id="9"/>
    <w:p>
      <w:pPr>
        <w:spacing w:after="0"/>
        <w:ind w:left="0"/>
        <w:jc w:val="both"/>
      </w:pPr>
      <w:r>
        <w:rPr>
          <w:rFonts w:ascii="Times New Roman"/>
          <w:b w:val="false"/>
          <w:i w:val="false"/>
          <w:color w:val="000000"/>
          <w:sz w:val="28"/>
        </w:rPr>
        <w:t>
      2. Государственное учреждение создано постановлением акимата Тюлькубасского района № 148 от " 07" июня 2017 года.</w:t>
      </w:r>
    </w:p>
    <w:bookmarkEnd w:id="9"/>
    <w:bookmarkStart w:name="z12" w:id="10"/>
    <w:p>
      <w:pPr>
        <w:spacing w:after="0"/>
        <w:ind w:left="0"/>
        <w:jc w:val="both"/>
      </w:pPr>
      <w:r>
        <w:rPr>
          <w:rFonts w:ascii="Times New Roman"/>
          <w:b w:val="false"/>
          <w:i w:val="false"/>
          <w:color w:val="000000"/>
          <w:sz w:val="28"/>
        </w:rPr>
        <w:t>
      3. Учредителем государственного учреждения является акимат Тюлькубасского района.</w:t>
      </w:r>
    </w:p>
    <w:bookmarkEnd w:id="10"/>
    <w:bookmarkStart w:name="z13" w:id="11"/>
    <w:p>
      <w:pPr>
        <w:spacing w:after="0"/>
        <w:ind w:left="0"/>
        <w:jc w:val="both"/>
      </w:pPr>
      <w:r>
        <w:rPr>
          <w:rFonts w:ascii="Times New Roman"/>
          <w:b w:val="false"/>
          <w:i w:val="false"/>
          <w:color w:val="000000"/>
          <w:sz w:val="28"/>
        </w:rPr>
        <w:t>
      4. Уполномоченным органом соответствующей отрасли, а также органом, осуществляющим по отношению к нему функции субъекта права в отношении имущества государственного учреждения является коммунальное государственное учреждение "Отдел жилищно-коммунального хозяйства, пассажирского транспорта и автомобильных дорог акимата Тюлькубасского района".</w:t>
      </w:r>
    </w:p>
    <w:bookmarkEnd w:id="11"/>
    <w:bookmarkStart w:name="z14" w:id="12"/>
    <w:p>
      <w:pPr>
        <w:spacing w:after="0"/>
        <w:ind w:left="0"/>
        <w:jc w:val="both"/>
      </w:pPr>
      <w:r>
        <w:rPr>
          <w:rFonts w:ascii="Times New Roman"/>
          <w:b w:val="false"/>
          <w:i w:val="false"/>
          <w:color w:val="000000"/>
          <w:sz w:val="28"/>
        </w:rPr>
        <w:t>
      5. Наименование государственного учреждения: Государственное учреждение "Түлкібас керікті ел" отдела жилищно- коммунального хозяйства, пассажирского транспорта и автомобильных дорог акимата Тюлькубасского района".</w:t>
      </w:r>
    </w:p>
    <w:bookmarkEnd w:id="12"/>
    <w:bookmarkStart w:name="z15" w:id="13"/>
    <w:p>
      <w:pPr>
        <w:spacing w:after="0"/>
        <w:ind w:left="0"/>
        <w:jc w:val="both"/>
      </w:pPr>
      <w:r>
        <w:rPr>
          <w:rFonts w:ascii="Times New Roman"/>
          <w:b w:val="false"/>
          <w:i w:val="false"/>
          <w:color w:val="000000"/>
          <w:sz w:val="28"/>
        </w:rPr>
        <w:t>
      6. Место нахождения государственного учреждения: Республика Казахстан, Туркестанская область, 161303 Тюлькубасский район, село Жаскешу, улица Л.Демеушова №153</w:t>
      </w:r>
    </w:p>
    <w:bookmarkEnd w:id="13"/>
    <w:bookmarkStart w:name="z16" w:id="14"/>
    <w:p>
      <w:pPr>
        <w:spacing w:after="0"/>
        <w:ind w:left="0"/>
        <w:jc w:val="left"/>
      </w:pPr>
      <w:r>
        <w:rPr>
          <w:rFonts w:ascii="Times New Roman"/>
          <w:b/>
          <w:i w:val="false"/>
          <w:color w:val="000000"/>
        </w:rPr>
        <w:t xml:space="preserve"> Глава 2. Юридический статус государственного учреждения</w:t>
      </w:r>
    </w:p>
    <w:bookmarkEnd w:id="14"/>
    <w:bookmarkStart w:name="z17" w:id="15"/>
    <w:p>
      <w:pPr>
        <w:spacing w:after="0"/>
        <w:ind w:left="0"/>
        <w:jc w:val="both"/>
      </w:pPr>
      <w:r>
        <w:rPr>
          <w:rFonts w:ascii="Times New Roman"/>
          <w:b w:val="false"/>
          <w:i w:val="false"/>
          <w:color w:val="000000"/>
          <w:sz w:val="28"/>
        </w:rPr>
        <w:t>
      7.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bookmarkEnd w:id="15"/>
    <w:bookmarkStart w:name="z18" w:id="16"/>
    <w:p>
      <w:pPr>
        <w:spacing w:after="0"/>
        <w:ind w:left="0"/>
        <w:jc w:val="both"/>
      </w:pPr>
      <w:r>
        <w:rPr>
          <w:rFonts w:ascii="Times New Roman"/>
          <w:b w:val="false"/>
          <w:i w:val="false"/>
          <w:color w:val="000000"/>
          <w:sz w:val="28"/>
        </w:rPr>
        <w:t>
      8.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bookmarkEnd w:id="16"/>
    <w:bookmarkStart w:name="z19" w:id="17"/>
    <w:p>
      <w:pPr>
        <w:spacing w:after="0"/>
        <w:ind w:left="0"/>
        <w:jc w:val="both"/>
      </w:pPr>
      <w:r>
        <w:rPr>
          <w:rFonts w:ascii="Times New Roman"/>
          <w:b w:val="false"/>
          <w:i w:val="false"/>
          <w:color w:val="000000"/>
          <w:sz w:val="28"/>
        </w:rPr>
        <w:t>
      9.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17"/>
    <w:bookmarkStart w:name="z20" w:id="18"/>
    <w:p>
      <w:pPr>
        <w:spacing w:after="0"/>
        <w:ind w:left="0"/>
        <w:jc w:val="both"/>
      </w:pPr>
      <w:r>
        <w:rPr>
          <w:rFonts w:ascii="Times New Roman"/>
          <w:b w:val="false"/>
          <w:i w:val="false"/>
          <w:color w:val="000000"/>
          <w:sz w:val="28"/>
        </w:rPr>
        <w:t>
      10.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bookmarkEnd w:id="18"/>
    <w:bookmarkStart w:name="z21" w:id="19"/>
    <w:p>
      <w:pPr>
        <w:spacing w:after="0"/>
        <w:ind w:left="0"/>
        <w:jc w:val="left"/>
      </w:pPr>
      <w:r>
        <w:rPr>
          <w:rFonts w:ascii="Times New Roman"/>
          <w:b/>
          <w:i w:val="false"/>
          <w:color w:val="000000"/>
        </w:rPr>
        <w:t xml:space="preserve"> Глава 3. Предмет и цели деятельности государственного учреждения</w:t>
      </w:r>
    </w:p>
    <w:bookmarkEnd w:id="19"/>
    <w:bookmarkStart w:name="z22" w:id="20"/>
    <w:p>
      <w:pPr>
        <w:spacing w:after="0"/>
        <w:ind w:left="0"/>
        <w:jc w:val="both"/>
      </w:pPr>
      <w:r>
        <w:rPr>
          <w:rFonts w:ascii="Times New Roman"/>
          <w:b w:val="false"/>
          <w:i w:val="false"/>
          <w:color w:val="000000"/>
          <w:sz w:val="28"/>
        </w:rPr>
        <w:t>
      11. Предмет деятельности государственного учреждения является оказания услуг в целях улучшения благосостояния населения района.</w:t>
      </w:r>
    </w:p>
    <w:bookmarkEnd w:id="20"/>
    <w:bookmarkStart w:name="z23" w:id="21"/>
    <w:p>
      <w:pPr>
        <w:spacing w:after="0"/>
        <w:ind w:left="0"/>
        <w:jc w:val="both"/>
      </w:pPr>
      <w:r>
        <w:rPr>
          <w:rFonts w:ascii="Times New Roman"/>
          <w:b w:val="false"/>
          <w:i w:val="false"/>
          <w:color w:val="000000"/>
          <w:sz w:val="28"/>
        </w:rPr>
        <w:t>
      12. Целью деятельности государственного учреждения является улучшения благосостояния населения района.</w:t>
      </w:r>
    </w:p>
    <w:bookmarkEnd w:id="21"/>
    <w:bookmarkStart w:name="z24" w:id="22"/>
    <w:p>
      <w:pPr>
        <w:spacing w:after="0"/>
        <w:ind w:left="0"/>
        <w:jc w:val="both"/>
      </w:pPr>
      <w:r>
        <w:rPr>
          <w:rFonts w:ascii="Times New Roman"/>
          <w:b w:val="false"/>
          <w:i w:val="false"/>
          <w:color w:val="000000"/>
          <w:sz w:val="28"/>
        </w:rPr>
        <w:t>
      13. Для достижения своих целей государственное учреждение осуществляет следующие виды деятельности:</w:t>
      </w:r>
    </w:p>
    <w:bookmarkEnd w:id="22"/>
    <w:p>
      <w:pPr>
        <w:spacing w:after="0"/>
        <w:ind w:left="0"/>
        <w:jc w:val="both"/>
      </w:pPr>
      <w:r>
        <w:rPr>
          <w:rFonts w:ascii="Times New Roman"/>
          <w:b w:val="false"/>
          <w:i w:val="false"/>
          <w:color w:val="000000"/>
          <w:sz w:val="28"/>
        </w:rPr>
        <w:t>
      1) обеспечение сохранности автомобильных дорог районного значения, улиц сельских округов, ограждений, тротуаров, декоративного освещения и освещения улиц.</w:t>
      </w:r>
    </w:p>
    <w:p>
      <w:pPr>
        <w:spacing w:after="0"/>
        <w:ind w:left="0"/>
        <w:jc w:val="both"/>
      </w:pPr>
      <w:r>
        <w:rPr>
          <w:rFonts w:ascii="Times New Roman"/>
          <w:b w:val="false"/>
          <w:i w:val="false"/>
          <w:color w:val="000000"/>
          <w:sz w:val="28"/>
        </w:rPr>
        <w:t>
      2) обеспечение порядка на автостоянках, автобусных остоновках, парков, скверов, светофоров и туалетов установленных вдоль автомобильных дорог.</w:t>
      </w:r>
    </w:p>
    <w:p>
      <w:pPr>
        <w:spacing w:after="0"/>
        <w:ind w:left="0"/>
        <w:jc w:val="both"/>
      </w:pPr>
      <w:r>
        <w:rPr>
          <w:rFonts w:ascii="Times New Roman"/>
          <w:b w:val="false"/>
          <w:i w:val="false"/>
          <w:color w:val="000000"/>
          <w:sz w:val="28"/>
        </w:rPr>
        <w:t>
      3) проводить санитарную очистку района, очистки мусоров населения и ликвидация последствий паводковых, селевых, ливневых и других стихийных разрушений.</w:t>
      </w:r>
    </w:p>
    <w:p>
      <w:pPr>
        <w:spacing w:after="0"/>
        <w:ind w:left="0"/>
        <w:jc w:val="both"/>
      </w:pPr>
      <w:r>
        <w:rPr>
          <w:rFonts w:ascii="Times New Roman"/>
          <w:b w:val="false"/>
          <w:i w:val="false"/>
          <w:color w:val="000000"/>
          <w:sz w:val="28"/>
        </w:rPr>
        <w:t>
      4) подготовка сметных документаций, топографических съемок и акты дефекта для государственных учреждений, органам, предприятиям и ТОО под управлением акимата района.</w:t>
      </w:r>
    </w:p>
    <w:p>
      <w:pPr>
        <w:spacing w:after="0"/>
        <w:ind w:left="0"/>
        <w:jc w:val="both"/>
      </w:pPr>
      <w:r>
        <w:rPr>
          <w:rFonts w:ascii="Times New Roman"/>
          <w:b w:val="false"/>
          <w:i w:val="false"/>
          <w:color w:val="000000"/>
          <w:sz w:val="28"/>
        </w:rPr>
        <w:t>
      5) посадка и уход за цветами, посадка и уход за деревьями, благоустройство территории района, покос травы и все другие работы по благоустройству территории района.</w:t>
      </w:r>
    </w:p>
    <w:p>
      <w:pPr>
        <w:spacing w:after="0"/>
        <w:ind w:left="0"/>
        <w:jc w:val="both"/>
      </w:pPr>
      <w:r>
        <w:rPr>
          <w:rFonts w:ascii="Times New Roman"/>
          <w:b w:val="false"/>
          <w:i w:val="false"/>
          <w:color w:val="000000"/>
          <w:sz w:val="28"/>
        </w:rPr>
        <w:t>
      6) строительство здании, легкие и сложные строительные работы, прокладка линии электропередачи, сантехнические работы.</w:t>
      </w:r>
    </w:p>
    <w:p>
      <w:pPr>
        <w:spacing w:after="0"/>
        <w:ind w:left="0"/>
        <w:jc w:val="both"/>
      </w:pPr>
      <w:r>
        <w:rPr>
          <w:rFonts w:ascii="Times New Roman"/>
          <w:b w:val="false"/>
          <w:i w:val="false"/>
          <w:color w:val="000000"/>
          <w:sz w:val="28"/>
        </w:rPr>
        <w:t>
      7) уборка снега и содержание автомобильных дорог районного значения, улиц населенных пунктов, пешеходных дорожек и обочин в зимний период.</w:t>
      </w:r>
    </w:p>
    <w:p>
      <w:pPr>
        <w:spacing w:after="0"/>
        <w:ind w:left="0"/>
        <w:jc w:val="both"/>
      </w:pPr>
      <w:r>
        <w:rPr>
          <w:rFonts w:ascii="Times New Roman"/>
          <w:b w:val="false"/>
          <w:i w:val="false"/>
          <w:color w:val="000000"/>
          <w:sz w:val="28"/>
        </w:rPr>
        <w:t>
      8) содержание зданий, находящихся на балансе акимата района;</w:t>
      </w:r>
    </w:p>
    <w:p>
      <w:pPr>
        <w:spacing w:after="0"/>
        <w:ind w:left="0"/>
        <w:jc w:val="both"/>
      </w:pPr>
      <w:r>
        <w:rPr>
          <w:rFonts w:ascii="Times New Roman"/>
          <w:b w:val="false"/>
          <w:i w:val="false"/>
          <w:color w:val="000000"/>
          <w:sz w:val="28"/>
        </w:rPr>
        <w:t>
      9) организация работ по содержанию детских и спортивных площадок на территории района</w:t>
      </w:r>
    </w:p>
    <w:p>
      <w:pPr>
        <w:spacing w:after="0"/>
        <w:ind w:left="0"/>
        <w:jc w:val="both"/>
      </w:pPr>
      <w:r>
        <w:rPr>
          <w:rFonts w:ascii="Times New Roman"/>
          <w:b w:val="false"/>
          <w:i w:val="false"/>
          <w:color w:val="000000"/>
          <w:sz w:val="28"/>
        </w:rPr>
        <w:t>
      10) организация выполнения осужденными к этому виду наказания общественных работ, предложенных службой пробации, в порядке, определяемом уполномоченным органом в сфере уголовного исполнения;</w:t>
      </w:r>
    </w:p>
    <w:p>
      <w:pPr>
        <w:spacing w:after="0"/>
        <w:ind w:left="0"/>
        <w:jc w:val="both"/>
      </w:pPr>
      <w:r>
        <w:rPr>
          <w:rFonts w:ascii="Times New Roman"/>
          <w:b w:val="false"/>
          <w:i w:val="false"/>
          <w:color w:val="000000"/>
          <w:sz w:val="28"/>
        </w:rPr>
        <w:t>
      11) сохранение древних архитектурных форм;</w:t>
      </w:r>
    </w:p>
    <w:p>
      <w:pPr>
        <w:spacing w:after="0"/>
        <w:ind w:left="0"/>
        <w:jc w:val="both"/>
      </w:pPr>
      <w:r>
        <w:rPr>
          <w:rFonts w:ascii="Times New Roman"/>
          <w:b w:val="false"/>
          <w:i w:val="false"/>
          <w:color w:val="000000"/>
          <w:sz w:val="28"/>
        </w:rPr>
        <w:t>
      12) содержание уличных урн;</w:t>
      </w:r>
    </w:p>
    <w:p>
      <w:pPr>
        <w:spacing w:after="0"/>
        <w:ind w:left="0"/>
        <w:jc w:val="both"/>
      </w:pPr>
      <w:r>
        <w:rPr>
          <w:rFonts w:ascii="Times New Roman"/>
          <w:b w:val="false"/>
          <w:i w:val="false"/>
          <w:color w:val="000000"/>
          <w:sz w:val="28"/>
        </w:rPr>
        <w:t>
      13) содержание пешеходных мостов;</w:t>
      </w:r>
    </w:p>
    <w:p>
      <w:pPr>
        <w:spacing w:after="0"/>
        <w:ind w:left="0"/>
        <w:jc w:val="both"/>
      </w:pPr>
      <w:r>
        <w:rPr>
          <w:rFonts w:ascii="Times New Roman"/>
          <w:b w:val="false"/>
          <w:i w:val="false"/>
          <w:color w:val="000000"/>
          <w:sz w:val="28"/>
        </w:rPr>
        <w:t>
      14) благоустройство и содержание мест захоронений (могил);</w:t>
      </w:r>
    </w:p>
    <w:p>
      <w:pPr>
        <w:spacing w:after="0"/>
        <w:ind w:left="0"/>
        <w:jc w:val="both"/>
      </w:pPr>
      <w:r>
        <w:rPr>
          <w:rFonts w:ascii="Times New Roman"/>
          <w:b w:val="false"/>
          <w:i w:val="false"/>
          <w:color w:val="000000"/>
          <w:sz w:val="28"/>
        </w:rPr>
        <w:t>
      15) организация работ по уплотнению при подготовке к зимнему сезону в многоэтажных жилых домах района;</w:t>
      </w:r>
    </w:p>
    <w:p>
      <w:pPr>
        <w:spacing w:after="0"/>
        <w:ind w:left="0"/>
        <w:jc w:val="both"/>
      </w:pPr>
      <w:r>
        <w:rPr>
          <w:rFonts w:ascii="Times New Roman"/>
          <w:b w:val="false"/>
          <w:i w:val="false"/>
          <w:color w:val="000000"/>
          <w:sz w:val="28"/>
        </w:rPr>
        <w:t>
      16) организация работ по сохранению историко-культурного наследия на территории района;</w:t>
      </w:r>
    </w:p>
    <w:p>
      <w:pPr>
        <w:spacing w:after="0"/>
        <w:ind w:left="0"/>
        <w:jc w:val="both"/>
      </w:pPr>
      <w:r>
        <w:rPr>
          <w:rFonts w:ascii="Times New Roman"/>
          <w:b w:val="false"/>
          <w:i w:val="false"/>
          <w:color w:val="000000"/>
          <w:sz w:val="28"/>
        </w:rPr>
        <w:t>
      17) содействие в организации мероприятий, проводимых аппаратом акима области;</w:t>
      </w:r>
    </w:p>
    <w:p>
      <w:pPr>
        <w:spacing w:after="0"/>
        <w:ind w:left="0"/>
        <w:jc w:val="both"/>
      </w:pPr>
      <w:r>
        <w:rPr>
          <w:rFonts w:ascii="Times New Roman"/>
          <w:b w:val="false"/>
          <w:i w:val="false"/>
          <w:color w:val="000000"/>
          <w:sz w:val="28"/>
        </w:rPr>
        <w:t>
      18) участие и влияние при организации собраний, форумов, конференций и иных мероприятий, проводимых местными исполнительными органами;</w:t>
      </w:r>
    </w:p>
    <w:p>
      <w:pPr>
        <w:spacing w:after="0"/>
        <w:ind w:left="0"/>
        <w:jc w:val="both"/>
      </w:pPr>
      <w:r>
        <w:rPr>
          <w:rFonts w:ascii="Times New Roman"/>
          <w:b w:val="false"/>
          <w:i w:val="false"/>
          <w:color w:val="000000"/>
          <w:sz w:val="28"/>
        </w:rPr>
        <w:t>
      19) открытие штрафстоянки;</w:t>
      </w:r>
    </w:p>
    <w:p>
      <w:pPr>
        <w:spacing w:after="0"/>
        <w:ind w:left="0"/>
        <w:jc w:val="both"/>
      </w:pPr>
      <w:r>
        <w:rPr>
          <w:rFonts w:ascii="Times New Roman"/>
          <w:b w:val="false"/>
          <w:i w:val="false"/>
          <w:color w:val="000000"/>
          <w:sz w:val="28"/>
        </w:rPr>
        <w:t>
      20) оказание иных услуг, предусмотренных законодательством Республики Казахстан;</w:t>
      </w:r>
    </w:p>
    <w:bookmarkStart w:name="z25" w:id="23"/>
    <w:p>
      <w:pPr>
        <w:spacing w:after="0"/>
        <w:ind w:left="0"/>
        <w:jc w:val="both"/>
      </w:pPr>
      <w:r>
        <w:rPr>
          <w:rFonts w:ascii="Times New Roman"/>
          <w:b w:val="false"/>
          <w:i w:val="false"/>
          <w:color w:val="000000"/>
          <w:sz w:val="28"/>
        </w:rPr>
        <w:t>
      14. 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bookmarkEnd w:id="23"/>
    <w:bookmarkStart w:name="z26" w:id="24"/>
    <w:p>
      <w:pPr>
        <w:spacing w:after="0"/>
        <w:ind w:left="0"/>
        <w:jc w:val="both"/>
      </w:pPr>
      <w:r>
        <w:rPr>
          <w:rFonts w:ascii="Times New Roman"/>
          <w:b w:val="false"/>
          <w:i w:val="false"/>
          <w:color w:val="000000"/>
          <w:sz w:val="28"/>
        </w:rPr>
        <w:t>
      15. 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уполномоченного органа по государственному имуществу, местного исполнительного органа, аппарата акима города районного значения, села, поселка, сельского округа, прокурора.</w:t>
      </w:r>
    </w:p>
    <w:bookmarkEnd w:id="24"/>
    <w:bookmarkStart w:name="z27" w:id="25"/>
    <w:p>
      <w:pPr>
        <w:spacing w:after="0"/>
        <w:ind w:left="0"/>
        <w:jc w:val="left"/>
      </w:pPr>
      <w:r>
        <w:rPr>
          <w:rFonts w:ascii="Times New Roman"/>
          <w:b/>
          <w:i w:val="false"/>
          <w:color w:val="000000"/>
        </w:rPr>
        <w:t xml:space="preserve"> Глава 4. Управление государственным учреждением</w:t>
      </w:r>
    </w:p>
    <w:bookmarkEnd w:id="25"/>
    <w:bookmarkStart w:name="z28" w:id="26"/>
    <w:p>
      <w:pPr>
        <w:spacing w:after="0"/>
        <w:ind w:left="0"/>
        <w:jc w:val="both"/>
      </w:pPr>
      <w:r>
        <w:rPr>
          <w:rFonts w:ascii="Times New Roman"/>
          <w:b w:val="false"/>
          <w:i w:val="false"/>
          <w:color w:val="000000"/>
          <w:sz w:val="28"/>
        </w:rPr>
        <w:t>
      16. Общее управление государственным учреждением осуществляет уполномоченный орган соответствующей отрасли, а коммунальным государственным учреждением осуществляет местный исполнительный орган либо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w:t>
      </w:r>
    </w:p>
    <w:bookmarkEnd w:id="26"/>
    <w:bookmarkStart w:name="z29" w:id="27"/>
    <w:p>
      <w:pPr>
        <w:spacing w:after="0"/>
        <w:ind w:left="0"/>
        <w:jc w:val="both"/>
      </w:pPr>
      <w:r>
        <w:rPr>
          <w:rFonts w:ascii="Times New Roman"/>
          <w:b w:val="false"/>
          <w:i w:val="false"/>
          <w:color w:val="000000"/>
          <w:sz w:val="28"/>
        </w:rPr>
        <w:t>
      17.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в установленном законодательством порядке осуществляет следующие функции:</w:t>
      </w:r>
    </w:p>
    <w:bookmarkEnd w:id="27"/>
    <w:p>
      <w:pPr>
        <w:spacing w:after="0"/>
        <w:ind w:left="0"/>
        <w:jc w:val="both"/>
      </w:pPr>
      <w:r>
        <w:rPr>
          <w:rFonts w:ascii="Times New Roman"/>
          <w:b w:val="false"/>
          <w:i w:val="false"/>
          <w:color w:val="000000"/>
          <w:sz w:val="28"/>
        </w:rPr>
        <w:t>
      1) закрепляет за государственным учреждением имущество;</w:t>
      </w:r>
    </w:p>
    <w:p>
      <w:pPr>
        <w:spacing w:after="0"/>
        <w:ind w:left="0"/>
        <w:jc w:val="both"/>
      </w:pPr>
      <w:r>
        <w:rPr>
          <w:rFonts w:ascii="Times New Roman"/>
          <w:b w:val="false"/>
          <w:i w:val="false"/>
          <w:color w:val="000000"/>
          <w:sz w:val="28"/>
        </w:rPr>
        <w:t>
      2) утверждает план финансирования государственного учреждения;</w:t>
      </w:r>
    </w:p>
    <w:p>
      <w:pPr>
        <w:spacing w:after="0"/>
        <w:ind w:left="0"/>
        <w:jc w:val="both"/>
      </w:pPr>
      <w:r>
        <w:rPr>
          <w:rFonts w:ascii="Times New Roman"/>
          <w:b w:val="false"/>
          <w:i w:val="false"/>
          <w:color w:val="000000"/>
          <w:sz w:val="28"/>
        </w:rPr>
        <w:t>
      3) осуществляет контроль за сохранностью имущества государственного учреждения;</w:t>
      </w:r>
    </w:p>
    <w:p>
      <w:pPr>
        <w:spacing w:after="0"/>
        <w:ind w:left="0"/>
        <w:jc w:val="both"/>
      </w:pPr>
      <w:r>
        <w:rPr>
          <w:rFonts w:ascii="Times New Roman"/>
          <w:b w:val="false"/>
          <w:i w:val="false"/>
          <w:color w:val="000000"/>
          <w:sz w:val="28"/>
        </w:rPr>
        <w:t>
      4) утверждает устав (положение) государственного учреждения, внесение в него изменений и дополнений;</w:t>
      </w:r>
    </w:p>
    <w:p>
      <w:pPr>
        <w:spacing w:after="0"/>
        <w:ind w:left="0"/>
        <w:jc w:val="both"/>
      </w:pPr>
      <w:r>
        <w:rPr>
          <w:rFonts w:ascii="Times New Roman"/>
          <w:b w:val="false"/>
          <w:i w:val="false"/>
          <w:color w:val="000000"/>
          <w:sz w:val="28"/>
        </w:rPr>
        <w:t>
      5)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pPr>
        <w:spacing w:after="0"/>
        <w:ind w:left="0"/>
        <w:jc w:val="both"/>
      </w:pPr>
      <w:r>
        <w:rPr>
          <w:rFonts w:ascii="Times New Roman"/>
          <w:b w:val="false"/>
          <w:i w:val="false"/>
          <w:color w:val="000000"/>
          <w:sz w:val="28"/>
        </w:rPr>
        <w:t>
      6) определяет права, обязанности и ответственность руководителя государственного учреждения, основания освобождения его от занимаемой должности;</w:t>
      </w:r>
    </w:p>
    <w:p>
      <w:pPr>
        <w:spacing w:after="0"/>
        <w:ind w:left="0"/>
        <w:jc w:val="both"/>
      </w:pPr>
      <w:r>
        <w:rPr>
          <w:rFonts w:ascii="Times New Roman"/>
          <w:b w:val="false"/>
          <w:i w:val="false"/>
          <w:color w:val="000000"/>
          <w:sz w:val="28"/>
        </w:rPr>
        <w:t>
      7) утверждает структуру и предельную штатную численность государственного учреждения, за исключением государственных учреждений являющихся государственными органами;</w:t>
      </w:r>
    </w:p>
    <w:p>
      <w:pPr>
        <w:spacing w:after="0"/>
        <w:ind w:left="0"/>
        <w:jc w:val="both"/>
      </w:pPr>
      <w:r>
        <w:rPr>
          <w:rFonts w:ascii="Times New Roman"/>
          <w:b w:val="false"/>
          <w:i w:val="false"/>
          <w:color w:val="000000"/>
          <w:sz w:val="28"/>
        </w:rPr>
        <w:t>
      8) по представлению руководителя государственного учреждения назначает на должность и освобождает от должности его заместителя (заместителей);</w:t>
      </w:r>
    </w:p>
    <w:p>
      <w:pPr>
        <w:spacing w:after="0"/>
        <w:ind w:left="0"/>
        <w:jc w:val="both"/>
      </w:pPr>
      <w:r>
        <w:rPr>
          <w:rFonts w:ascii="Times New Roman"/>
          <w:b w:val="false"/>
          <w:i w:val="false"/>
          <w:color w:val="000000"/>
          <w:sz w:val="28"/>
        </w:rPr>
        <w:t>
      9) утверждает годовую финансовую отчетность;</w:t>
      </w:r>
    </w:p>
    <w:p>
      <w:pPr>
        <w:spacing w:after="0"/>
        <w:ind w:left="0"/>
        <w:jc w:val="both"/>
      </w:pPr>
      <w:r>
        <w:rPr>
          <w:rFonts w:ascii="Times New Roman"/>
          <w:b w:val="false"/>
          <w:i w:val="false"/>
          <w:color w:val="000000"/>
          <w:sz w:val="28"/>
        </w:rPr>
        <w:t>
      10) 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11)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 принимает решение о реорганизации и ликвидации коммунального государственного учреждения);</w:t>
      </w:r>
    </w:p>
    <w:p>
      <w:pPr>
        <w:spacing w:after="0"/>
        <w:ind w:left="0"/>
        <w:jc w:val="both"/>
      </w:pPr>
      <w:r>
        <w:rPr>
          <w:rFonts w:ascii="Times New Roman"/>
          <w:b w:val="false"/>
          <w:i w:val="false"/>
          <w:color w:val="000000"/>
          <w:sz w:val="28"/>
        </w:rPr>
        <w:t>
      12) осуществляет иные полномочия, возложенные на него настоящим уставом и иным законодательством Республики Казахстан.</w:t>
      </w:r>
    </w:p>
    <w:bookmarkStart w:name="z30" w:id="28"/>
    <w:p>
      <w:pPr>
        <w:spacing w:after="0"/>
        <w:ind w:left="0"/>
        <w:jc w:val="both"/>
      </w:pPr>
      <w:r>
        <w:rPr>
          <w:rFonts w:ascii="Times New Roman"/>
          <w:b w:val="false"/>
          <w:i w:val="false"/>
          <w:color w:val="000000"/>
          <w:sz w:val="28"/>
        </w:rPr>
        <w:t>
      18. Руководитель государственного учреждения назначается на должность и освобождается от должности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за исключением случаев, установленных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19. Руководитель государственного учреждения организует и руководит работой государственного учреждения, непосредственно подчиняется уполномоченному органу соответствующей отрасли (местному исполнительному органу либо аппарату акима города районного значения, села, поселка, сельского округа) (за исключением случаев, установленных законодательством Республики Казахстан) и несет персональную ответственность за выполнение возложенных на государственное учреждение задач и осуществление им своих функций.</w:t>
      </w:r>
    </w:p>
    <w:bookmarkEnd w:id="29"/>
    <w:bookmarkStart w:name="z32" w:id="30"/>
    <w:p>
      <w:pPr>
        <w:spacing w:after="0"/>
        <w:ind w:left="0"/>
        <w:jc w:val="both"/>
      </w:pPr>
      <w:r>
        <w:rPr>
          <w:rFonts w:ascii="Times New Roman"/>
          <w:b w:val="false"/>
          <w:i w:val="false"/>
          <w:color w:val="000000"/>
          <w:sz w:val="28"/>
        </w:rPr>
        <w:t>
      20.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 (положением).</w:t>
      </w:r>
    </w:p>
    <w:bookmarkEnd w:id="30"/>
    <w:bookmarkStart w:name="z33" w:id="31"/>
    <w:p>
      <w:pPr>
        <w:spacing w:after="0"/>
        <w:ind w:left="0"/>
        <w:jc w:val="both"/>
      </w:pPr>
      <w:r>
        <w:rPr>
          <w:rFonts w:ascii="Times New Roman"/>
          <w:b w:val="false"/>
          <w:i w:val="false"/>
          <w:color w:val="000000"/>
          <w:sz w:val="28"/>
        </w:rPr>
        <w:t>
      21. 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p>
    <w:bookmarkEnd w:id="31"/>
    <w:bookmarkStart w:name="z34" w:id="32"/>
    <w:p>
      <w:pPr>
        <w:spacing w:after="0"/>
        <w:ind w:left="0"/>
        <w:jc w:val="both"/>
      </w:pPr>
      <w:r>
        <w:rPr>
          <w:rFonts w:ascii="Times New Roman"/>
          <w:b w:val="false"/>
          <w:i w:val="false"/>
          <w:color w:val="000000"/>
          <w:sz w:val="28"/>
        </w:rPr>
        <w:t>
      22. Руководитель государственного учреждения в установленном законодательством Республики Казахстан порядке:</w:t>
      </w:r>
    </w:p>
    <w:bookmarkEnd w:id="32"/>
    <w:p>
      <w:pPr>
        <w:spacing w:after="0"/>
        <w:ind w:left="0"/>
        <w:jc w:val="both"/>
      </w:pPr>
      <w:r>
        <w:rPr>
          <w:rFonts w:ascii="Times New Roman"/>
          <w:b w:val="false"/>
          <w:i w:val="false"/>
          <w:color w:val="000000"/>
          <w:sz w:val="28"/>
        </w:rPr>
        <w:t>
      1) без доверенности действует от имени государственного учреждения;</w:t>
      </w:r>
    </w:p>
    <w:p>
      <w:pPr>
        <w:spacing w:after="0"/>
        <w:ind w:left="0"/>
        <w:jc w:val="both"/>
      </w:pPr>
      <w:r>
        <w:rPr>
          <w:rFonts w:ascii="Times New Roman"/>
          <w:b w:val="false"/>
          <w:i w:val="false"/>
          <w:color w:val="000000"/>
          <w:sz w:val="28"/>
        </w:rPr>
        <w:t>
      2) представляет интересы государственного учреждения в государственных органах, иных организациях;</w:t>
      </w:r>
    </w:p>
    <w:p>
      <w:pPr>
        <w:spacing w:after="0"/>
        <w:ind w:left="0"/>
        <w:jc w:val="both"/>
      </w:pPr>
      <w:r>
        <w:rPr>
          <w:rFonts w:ascii="Times New Roman"/>
          <w:b w:val="false"/>
          <w:i w:val="false"/>
          <w:color w:val="000000"/>
          <w:sz w:val="28"/>
        </w:rPr>
        <w:t>
      3) заключает договоры;</w:t>
      </w:r>
    </w:p>
    <w:p>
      <w:pPr>
        <w:spacing w:after="0"/>
        <w:ind w:left="0"/>
        <w:jc w:val="both"/>
      </w:pPr>
      <w:r>
        <w:rPr>
          <w:rFonts w:ascii="Times New Roman"/>
          <w:b w:val="false"/>
          <w:i w:val="false"/>
          <w:color w:val="000000"/>
          <w:sz w:val="28"/>
        </w:rPr>
        <w:t>
      4) выдает доверенности;</w:t>
      </w:r>
    </w:p>
    <w:p>
      <w:pPr>
        <w:spacing w:after="0"/>
        <w:ind w:left="0"/>
        <w:jc w:val="both"/>
      </w:pPr>
      <w:r>
        <w:rPr>
          <w:rFonts w:ascii="Times New Roman"/>
          <w:b w:val="false"/>
          <w:i w:val="false"/>
          <w:color w:val="000000"/>
          <w:sz w:val="28"/>
        </w:rPr>
        <w:t>
      5) 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p>
    <w:p>
      <w:pPr>
        <w:spacing w:after="0"/>
        <w:ind w:left="0"/>
        <w:jc w:val="both"/>
      </w:pPr>
      <w:r>
        <w:rPr>
          <w:rFonts w:ascii="Times New Roman"/>
          <w:b w:val="false"/>
          <w:i w:val="false"/>
          <w:color w:val="000000"/>
          <w:sz w:val="28"/>
        </w:rPr>
        <w:t>
      6) открывает банковские счета;</w:t>
      </w:r>
    </w:p>
    <w:p>
      <w:pPr>
        <w:spacing w:after="0"/>
        <w:ind w:left="0"/>
        <w:jc w:val="both"/>
      </w:pPr>
      <w:r>
        <w:rPr>
          <w:rFonts w:ascii="Times New Roman"/>
          <w:b w:val="false"/>
          <w:i w:val="false"/>
          <w:color w:val="000000"/>
          <w:sz w:val="28"/>
        </w:rPr>
        <w:t>
      7) издает приказы и дает указания, обязательные для всех работников;</w:t>
      </w:r>
    </w:p>
    <w:p>
      <w:pPr>
        <w:spacing w:after="0"/>
        <w:ind w:left="0"/>
        <w:jc w:val="both"/>
      </w:pPr>
      <w:r>
        <w:rPr>
          <w:rFonts w:ascii="Times New Roman"/>
          <w:b w:val="false"/>
          <w:i w:val="false"/>
          <w:color w:val="000000"/>
          <w:sz w:val="28"/>
        </w:rPr>
        <w:t>
      8) принимает на работу и увольняет с работы сотрудников государственного учреждения, кроме сотрудников, назначаемых уполномоченным органом соответствующей отрасли либо местным исполнительным органом или по согласованию с собранием местного либо аппаратом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9) 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определяет обязанности и круг полномочий своего заместителя (заместителей) и иных руководящих сотрудников государственного учреждения;</w:t>
      </w:r>
    </w:p>
    <w:p>
      <w:pPr>
        <w:spacing w:after="0"/>
        <w:ind w:left="0"/>
        <w:jc w:val="both"/>
      </w:pPr>
      <w:r>
        <w:rPr>
          <w:rFonts w:ascii="Times New Roman"/>
          <w:b w:val="false"/>
          <w:i w:val="false"/>
          <w:color w:val="000000"/>
          <w:sz w:val="28"/>
        </w:rPr>
        <w:t>
      11) осуществляет иные функции, возложенные на него законодательством Республики Казахстан, настоящим уставом (положением) 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w:t>
      </w:r>
    </w:p>
    <w:bookmarkStart w:name="z35" w:id="33"/>
    <w:p>
      <w:pPr>
        <w:spacing w:after="0"/>
        <w:ind w:left="0"/>
        <w:jc w:val="left"/>
      </w:pPr>
      <w:r>
        <w:rPr>
          <w:rFonts w:ascii="Times New Roman"/>
          <w:b/>
          <w:i w:val="false"/>
          <w:color w:val="000000"/>
        </w:rPr>
        <w:t xml:space="preserve"> Глава 5. Порядок образования имущества государственного учреждения</w:t>
      </w:r>
    </w:p>
    <w:bookmarkEnd w:id="33"/>
    <w:bookmarkStart w:name="z36" w:id="34"/>
    <w:p>
      <w:pPr>
        <w:spacing w:after="0"/>
        <w:ind w:left="0"/>
        <w:jc w:val="both"/>
      </w:pPr>
      <w:r>
        <w:rPr>
          <w:rFonts w:ascii="Times New Roman"/>
          <w:b w:val="false"/>
          <w:i w:val="false"/>
          <w:color w:val="000000"/>
          <w:sz w:val="28"/>
        </w:rPr>
        <w:t>
      23. 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p>
    <w:bookmarkEnd w:id="34"/>
    <w:p>
      <w:pPr>
        <w:spacing w:after="0"/>
        <w:ind w:left="0"/>
        <w:jc w:val="both"/>
      </w:pPr>
      <w:r>
        <w:rPr>
          <w:rFonts w:ascii="Times New Roman"/>
          <w:b w:val="false"/>
          <w:i w:val="false"/>
          <w:color w:val="000000"/>
          <w:sz w:val="28"/>
        </w:rPr>
        <w:t>
      1) имущества, переданного ему собственником;</w:t>
      </w:r>
    </w:p>
    <w:p>
      <w:pPr>
        <w:spacing w:after="0"/>
        <w:ind w:left="0"/>
        <w:jc w:val="both"/>
      </w:pPr>
      <w:r>
        <w:rPr>
          <w:rFonts w:ascii="Times New Roman"/>
          <w:b w:val="false"/>
          <w:i w:val="false"/>
          <w:color w:val="000000"/>
          <w:sz w:val="28"/>
        </w:rPr>
        <w:t>
      2) имущества (включая денежные доходы), приобретенного в результате собственной деятельности;</w:t>
      </w:r>
    </w:p>
    <w:p>
      <w:pPr>
        <w:spacing w:after="0"/>
        <w:ind w:left="0"/>
        <w:jc w:val="both"/>
      </w:pPr>
      <w:r>
        <w:rPr>
          <w:rFonts w:ascii="Times New Roman"/>
          <w:b w:val="false"/>
          <w:i w:val="false"/>
          <w:color w:val="000000"/>
          <w:sz w:val="28"/>
        </w:rPr>
        <w:t>
      3) иных источников, не запрещенных законодательством Республики Казахстан.</w:t>
      </w:r>
    </w:p>
    <w:bookmarkStart w:name="z37" w:id="35"/>
    <w:p>
      <w:pPr>
        <w:spacing w:after="0"/>
        <w:ind w:left="0"/>
        <w:jc w:val="both"/>
      </w:pPr>
      <w:r>
        <w:rPr>
          <w:rFonts w:ascii="Times New Roman"/>
          <w:b w:val="false"/>
          <w:i w:val="false"/>
          <w:color w:val="000000"/>
          <w:sz w:val="28"/>
        </w:rPr>
        <w:t>
      24.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35"/>
    <w:bookmarkStart w:name="z38" w:id="36"/>
    <w:p>
      <w:pPr>
        <w:spacing w:after="0"/>
        <w:ind w:left="0"/>
        <w:jc w:val="both"/>
      </w:pPr>
      <w:r>
        <w:rPr>
          <w:rFonts w:ascii="Times New Roman"/>
          <w:b w:val="false"/>
          <w:i w:val="false"/>
          <w:color w:val="000000"/>
          <w:sz w:val="28"/>
        </w:rPr>
        <w:t xml:space="preserve">
      25. Если законами Республики Казахстан государственному учреждению предоставлено право, осуществлять приносящую доходы деятельность, то деньги, полученные от такой деятельности,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161 Закона Республики Казахстан "О государственном имуществе".</w:t>
      </w:r>
    </w:p>
    <w:bookmarkEnd w:id="36"/>
    <w:bookmarkStart w:name="z39" w:id="37"/>
    <w:p>
      <w:pPr>
        <w:spacing w:after="0"/>
        <w:ind w:left="0"/>
        <w:jc w:val="both"/>
      </w:pPr>
      <w:r>
        <w:rPr>
          <w:rFonts w:ascii="Times New Roman"/>
          <w:b w:val="false"/>
          <w:i w:val="false"/>
          <w:color w:val="000000"/>
          <w:sz w:val="28"/>
        </w:rPr>
        <w:t>
      26.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bookmarkEnd w:id="37"/>
    <w:bookmarkStart w:name="z40" w:id="38"/>
    <w:p>
      <w:pPr>
        <w:spacing w:after="0"/>
        <w:ind w:left="0"/>
        <w:jc w:val="both"/>
      </w:pPr>
      <w:r>
        <w:rPr>
          <w:rFonts w:ascii="Times New Roman"/>
          <w:b w:val="false"/>
          <w:i w:val="false"/>
          <w:color w:val="000000"/>
          <w:sz w:val="28"/>
        </w:rPr>
        <w:t>
      27. Государственное учреждение ведет бухгалтерский учет и представляет отчетность в соответствии с законодательством Республики Казахстан.</w:t>
      </w:r>
    </w:p>
    <w:bookmarkEnd w:id="38"/>
    <w:bookmarkStart w:name="z41" w:id="39"/>
    <w:p>
      <w:pPr>
        <w:spacing w:after="0"/>
        <w:ind w:left="0"/>
        <w:jc w:val="both"/>
      </w:pPr>
      <w:r>
        <w:rPr>
          <w:rFonts w:ascii="Times New Roman"/>
          <w:b w:val="false"/>
          <w:i w:val="false"/>
          <w:color w:val="000000"/>
          <w:sz w:val="28"/>
        </w:rPr>
        <w:t>
      28. Проверка и ревизия финансово-хозяйственной деятельности государственного учреждения осуществляется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в установленном законодательством Республики Казахстан порядке.</w:t>
      </w:r>
    </w:p>
    <w:bookmarkEnd w:id="39"/>
    <w:bookmarkStart w:name="z42" w:id="40"/>
    <w:p>
      <w:pPr>
        <w:spacing w:after="0"/>
        <w:ind w:left="0"/>
        <w:jc w:val="left"/>
      </w:pPr>
      <w:r>
        <w:rPr>
          <w:rFonts w:ascii="Times New Roman"/>
          <w:b/>
          <w:i w:val="false"/>
          <w:color w:val="000000"/>
        </w:rPr>
        <w:t xml:space="preserve"> Глава 6. Режим работы в государственном учреждении</w:t>
      </w:r>
    </w:p>
    <w:bookmarkEnd w:id="40"/>
    <w:bookmarkStart w:name="z43" w:id="41"/>
    <w:p>
      <w:pPr>
        <w:spacing w:after="0"/>
        <w:ind w:left="0"/>
        <w:jc w:val="both"/>
      </w:pPr>
      <w:r>
        <w:rPr>
          <w:rFonts w:ascii="Times New Roman"/>
          <w:b w:val="false"/>
          <w:i w:val="false"/>
          <w:color w:val="000000"/>
          <w:sz w:val="28"/>
        </w:rPr>
        <w:t>
      29.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41"/>
    <w:bookmarkStart w:name="z44" w:id="42"/>
    <w:p>
      <w:pPr>
        <w:spacing w:after="0"/>
        <w:ind w:left="0"/>
        <w:jc w:val="left"/>
      </w:pPr>
      <w:r>
        <w:rPr>
          <w:rFonts w:ascii="Times New Roman"/>
          <w:b/>
          <w:i w:val="false"/>
          <w:color w:val="000000"/>
        </w:rPr>
        <w:t xml:space="preserve"> Глава 7. Порядок внесения изменений и дополнений в учредительные документы</w:t>
      </w:r>
    </w:p>
    <w:bookmarkEnd w:id="42"/>
    <w:bookmarkStart w:name="z45" w:id="43"/>
    <w:p>
      <w:pPr>
        <w:spacing w:after="0"/>
        <w:ind w:left="0"/>
        <w:jc w:val="both"/>
      </w:pPr>
      <w:r>
        <w:rPr>
          <w:rFonts w:ascii="Times New Roman"/>
          <w:b w:val="false"/>
          <w:i w:val="false"/>
          <w:color w:val="000000"/>
          <w:sz w:val="28"/>
        </w:rPr>
        <w:t xml:space="preserve">
      30. Внесение изменений и дополнений в учредительные документы государственного учреждения производится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и проходят процедуру государственной регистрации в территориальных органах юстиции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43"/>
    <w:bookmarkStart w:name="z46" w:id="44"/>
    <w:p>
      <w:pPr>
        <w:spacing w:after="0"/>
        <w:ind w:left="0"/>
        <w:jc w:val="left"/>
      </w:pPr>
      <w:r>
        <w:rPr>
          <w:rFonts w:ascii="Times New Roman"/>
          <w:b/>
          <w:i w:val="false"/>
          <w:color w:val="000000"/>
        </w:rPr>
        <w:t xml:space="preserve"> Глава 8. Условия реорганизации и ликвидации государственного учреждения</w:t>
      </w:r>
    </w:p>
    <w:bookmarkEnd w:id="44"/>
    <w:bookmarkStart w:name="z47" w:id="45"/>
    <w:p>
      <w:pPr>
        <w:spacing w:after="0"/>
        <w:ind w:left="0"/>
        <w:jc w:val="both"/>
      </w:pPr>
      <w:r>
        <w:rPr>
          <w:rFonts w:ascii="Times New Roman"/>
          <w:b w:val="false"/>
          <w:i w:val="false"/>
          <w:color w:val="000000"/>
          <w:sz w:val="28"/>
        </w:rPr>
        <w:t>
      31. Реорганизация и ликвидация государственного учреждения производится по решению Правительства Республики Казахстан либо местного исполнительного органа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45"/>
    <w:bookmarkStart w:name="z48" w:id="46"/>
    <w:p>
      <w:pPr>
        <w:spacing w:after="0"/>
        <w:ind w:left="0"/>
        <w:jc w:val="both"/>
      </w:pPr>
      <w:r>
        <w:rPr>
          <w:rFonts w:ascii="Times New Roman"/>
          <w:b w:val="false"/>
          <w:i w:val="false"/>
          <w:color w:val="000000"/>
          <w:sz w:val="28"/>
        </w:rPr>
        <w:t>
      32. Государственное юридическое лицо ликвидируется также по другим основаниям, предусмотренным законодательными актами.</w:t>
      </w:r>
    </w:p>
    <w:bookmarkEnd w:id="46"/>
    <w:bookmarkStart w:name="z49" w:id="47"/>
    <w:p>
      <w:pPr>
        <w:spacing w:after="0"/>
        <w:ind w:left="0"/>
        <w:jc w:val="both"/>
      </w:pPr>
      <w:r>
        <w:rPr>
          <w:rFonts w:ascii="Times New Roman"/>
          <w:b w:val="false"/>
          <w:i w:val="false"/>
          <w:color w:val="000000"/>
          <w:sz w:val="28"/>
        </w:rPr>
        <w:t>
      33. Реорганизацию и ликвидацию республиканского государственного учреждения осуществляет уполномоченный орган соответствующей отрасли по согласованию с уполномоченным органом по государственному имуществу, если иное не установлено законами Республики Казахстан.</w:t>
      </w:r>
    </w:p>
    <w:bookmarkEnd w:id="47"/>
    <w:bookmarkStart w:name="z50" w:id="48"/>
    <w:p>
      <w:pPr>
        <w:spacing w:after="0"/>
        <w:ind w:left="0"/>
        <w:jc w:val="both"/>
      </w:pPr>
      <w:r>
        <w:rPr>
          <w:rFonts w:ascii="Times New Roman"/>
          <w:b w:val="false"/>
          <w:i w:val="false"/>
          <w:color w:val="000000"/>
          <w:sz w:val="28"/>
        </w:rPr>
        <w:t>
      34. Реорганизацию и ликвидацию коммунального государственного учреждения осуществляет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w:t>
      </w:r>
    </w:p>
    <w:bookmarkEnd w:id="48"/>
    <w:bookmarkStart w:name="z51" w:id="49"/>
    <w:p>
      <w:pPr>
        <w:spacing w:after="0"/>
        <w:ind w:left="0"/>
        <w:jc w:val="both"/>
      </w:pPr>
      <w:r>
        <w:rPr>
          <w:rFonts w:ascii="Times New Roman"/>
          <w:b w:val="false"/>
          <w:i w:val="false"/>
          <w:color w:val="000000"/>
          <w:sz w:val="28"/>
        </w:rPr>
        <w:t>
      35.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bookmarkEnd w:id="49"/>
    <w:bookmarkStart w:name="z52" w:id="50"/>
    <w:p>
      <w:pPr>
        <w:spacing w:after="0"/>
        <w:ind w:left="0"/>
        <w:jc w:val="both"/>
      </w:pPr>
      <w:r>
        <w:rPr>
          <w:rFonts w:ascii="Times New Roman"/>
          <w:b w:val="false"/>
          <w:i w:val="false"/>
          <w:color w:val="000000"/>
          <w:sz w:val="28"/>
        </w:rPr>
        <w:t>
      36. 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bookmarkEnd w:id="50"/>
    <w:bookmarkStart w:name="z53" w:id="51"/>
    <w:p>
      <w:pPr>
        <w:spacing w:after="0"/>
        <w:ind w:left="0"/>
        <w:jc w:val="left"/>
      </w:pPr>
      <w:r>
        <w:rPr>
          <w:rFonts w:ascii="Times New Roman"/>
          <w:b/>
          <w:i w:val="false"/>
          <w:color w:val="000000"/>
        </w:rPr>
        <w:t xml:space="preserve"> Глава 9. Сведения о филиалах и представительствах государственного учреждения</w:t>
      </w:r>
    </w:p>
    <w:bookmarkEnd w:id="51"/>
    <w:bookmarkStart w:name="z54" w:id="52"/>
    <w:p>
      <w:pPr>
        <w:spacing w:after="0"/>
        <w:ind w:left="0"/>
        <w:jc w:val="both"/>
      </w:pPr>
      <w:r>
        <w:rPr>
          <w:rFonts w:ascii="Times New Roman"/>
          <w:b w:val="false"/>
          <w:i w:val="false"/>
          <w:color w:val="000000"/>
          <w:sz w:val="28"/>
        </w:rPr>
        <w:t>
      37. Государственное учреждение не имеет филиалы и представительства.</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