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76a" w14:textId="63ea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29 декабря 2022 года № 24/137-VII "О бюджетах города,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10 ноября 2023 года № 7/39-VIII.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29 декабря 2022 года №24/137-VI "О бюджетах города,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Ленгера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–223 810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–197 682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232 725тысяч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–8 915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2023-2025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–12547тысяч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2023-2025 годы согласно приложении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–46 522тысяч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2023-2025 годы согласно приложении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–48 713тысяч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84 924тысяч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- 5 259тысяч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–5 259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2023-2025годы согласно приложении 13, 14 и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–11 712тысяч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2023-2025 годы согласно приложении 16, 17 и 18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–17 051тысяч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–5 118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2023-2025 годы согласно приложении 19, 20 и 21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–15 383тысяч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2023-2025 годы согласно приложении22, 23 и 24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–46 732тысяч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–2 318тысяч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2023-2025 годы согласно приложении 25, 26 и 27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–39 792тысяч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4 652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2023-2025 годы согласно приложении 28, 29 и 30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–15 540тысяч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1 242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2023-2025 годы согласно приложении 31, 32 и 33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–18 145тысяч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3 323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2023-2025 годы согласно приложении 34, 35 и 36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–9 867тысяч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2023-2025 годы согласно приложении 37, 38 и 39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–16 529тысяч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7/39-VIII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