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f43d" w14:textId="17af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6 мая 2023 года № 2/11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ственной регистрации нормативных правовых актов за № 9946)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 предоставить в 2023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тс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