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a852" w14:textId="80da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2022 года № 34/2 "О бюджетах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24 мая 2023 года № 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28 декабря 2022 года № 34/2 "О бюджетах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2023-2025 годы согласно приложению 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2023-2025 годы согласно приложению 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2023-2025 годы согласно приложению 10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2023-2025 годы согласно приложению 13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2023-2025 годы согласно приложениям 16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2023-2025 годы согласно приложению 19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2023-2025 годы согласно приложению 22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2023-2025 годы согласно приложению 25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2023-2025 годы согласно приложению 28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–4 710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