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d2dd" w14:textId="9bad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2022 года № 24/232-VІІ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12 мая 2023 года № 2/7-VIII.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2023-2025 годы" от 23 декабря 2022 года № 24/232-VІІ (зарегистрированного в Реестре государственной регистрации нормативных правовых актов под № 176223, опубликованного в эталонном контрольном банке нормативных правовых актов Республики Казахстан в электронном виде 29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101 649 325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16 717 855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25 331 003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58 990 089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79 045 346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22 316 822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- 22 316 822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22 424 621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46,9 процентов, в областной бюджет 53,1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в городской бюджет 50,0 процентов, в областной бюджет 50 процентов.";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на 2023 год в сумме 350 000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101 649 325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