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de6a" w14:textId="dccd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города Арыс от 10 февраля 2022 года № 20/94-VII "О внесении изменений в решение маслихата города Арыс от 30 июля 2014 года № 31/182-V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городе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28 сентября 2023 года № 8/48-VІІІ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Арыс 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10 февраля 2022 года № 20/94-VII "О внесении изменений в решение маслихата города Арыс от 30 июля 2014 года № 31/182-V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городе Арыс".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