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aaca" w14:textId="c37a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торговли и интеграции Республики Казахстан от 29 декабря 2022 года № 508-НҚ "О некоторых вопросах структурных подразделений Министерства торговли и интеграции Республики Казахстан"</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21 апреля 2023 года № 145-НҚ</w:t>
      </w:r>
    </w:p>
    <w:p>
      <w:pPr>
        <w:spacing w:after="0"/>
        <w:ind w:left="0"/>
        <w:jc w:val="left"/>
      </w:pPr>
    </w:p>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реализации отдельных поручений Главы государства</w:t>
      </w:r>
      <w:r>
        <w:rPr>
          <w:rFonts w:ascii="Times New Roman"/>
          <w:b w:val="false"/>
          <w:i w:val="false"/>
          <w:color w:val="000000"/>
          <w:sz w:val="28"/>
        </w:rPr>
        <w:t>", "</w:t>
      </w:r>
      <w:r>
        <w:rPr>
          <w:rFonts w:ascii="Times New Roman"/>
          <w:b w:val="false"/>
          <w:i w:val="false"/>
          <w:color w:val="000000"/>
          <w:sz w:val="28"/>
        </w:rPr>
        <w:t>О внесении изменений и дополнений в Кодекс Республики Казахстан об административных правонарушениях</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июля 2023 года № 497 "О мерах по реализации Указов Президента Республики Казахстан от 17 июня 2019 года № 17 и от 1 июля 2019 года № 46 "О мерах по дальнейшему совершенствованию системы государственного управления Республики Казахстан"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29 декабря 2022 года № 508-НҚ "О некоторых вопросах структурных подразделений Министерства торговли и интеграции Республики Казахстан"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Астане", утвержденном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Астане";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"8. Местонахождение Департамента: 010000, Республика Казахстан, город Астана, Есильский район, проспект Кабанбай батыра, 33.";</w:t>
      </w:r>
    </w:p>
    <w:bookmarkEnd w:id="3"/>
    <w:bookmarkStart w:name="z11"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5"/>
    <w:bookmarkStart w:name="z14" w:id="6"/>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6"/>
    <w:bookmarkStart w:name="z15" w:id="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7"/>
    <w:bookmarkStart w:name="z16" w:id="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8"/>
    <w:bookmarkStart w:name="z17" w:id="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9"/>
    <w:bookmarkStart w:name="z18" w:id="1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0"/>
    <w:bookmarkStart w:name="z19" w:id="1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Алматы", утвержденном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Алматы";</w:t>
      </w:r>
    </w:p>
    <w:bookmarkEnd w:id="13"/>
    <w:bookmarkStart w:name="z2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5"/>
    <w:bookmarkStart w:name="z26" w:id="16"/>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6"/>
    <w:bookmarkStart w:name="z27" w:id="1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7"/>
    <w:bookmarkStart w:name="z28" w:id="1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8"/>
    <w:bookmarkStart w:name="z29" w:id="1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9"/>
    <w:bookmarkStart w:name="z30" w:id="2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20"/>
    <w:bookmarkStart w:name="z31" w:id="2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21"/>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Шымкенту", утвержденном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городу Шымкенту";</w:t>
      </w:r>
    </w:p>
    <w:bookmarkEnd w:id="23"/>
    <w:bookmarkStart w:name="z35"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25"/>
    <w:bookmarkStart w:name="z38" w:id="26"/>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26"/>
    <w:bookmarkStart w:name="z39" w:id="27"/>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7"/>
    <w:bookmarkStart w:name="z40" w:id="28"/>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8"/>
    <w:bookmarkStart w:name="z41" w:id="29"/>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29"/>
    <w:bookmarkStart w:name="z42" w:id="30"/>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30"/>
    <w:bookmarkStart w:name="z43" w:id="31"/>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31"/>
    <w:bookmarkStart w:name="z44"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Абай", утвержденном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Абай";</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8" w:id="34"/>
    <w:p>
      <w:pPr>
        <w:spacing w:after="0"/>
        <w:ind w:left="0"/>
        <w:jc w:val="both"/>
      </w:pPr>
      <w:r>
        <w:rPr>
          <w:rFonts w:ascii="Times New Roman"/>
          <w:b w:val="false"/>
          <w:i w:val="false"/>
          <w:color w:val="000000"/>
          <w:sz w:val="28"/>
        </w:rPr>
        <w:t>
      "8. Местонахождение Департамента: 071400, Республика Казахстан, область Абай, город Семей, улица Бауыржан Момышұлы, 19А.";</w:t>
      </w:r>
    </w:p>
    <w:bookmarkEnd w:id="34"/>
    <w:bookmarkStart w:name="z49"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51" w:id="3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36"/>
    <w:bookmarkStart w:name="z52" w:id="3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37"/>
    <w:bookmarkStart w:name="z53" w:id="3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38"/>
    <w:bookmarkStart w:name="z54" w:id="3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39"/>
    <w:bookmarkStart w:name="z55" w:id="4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40"/>
    <w:bookmarkStart w:name="z56" w:id="4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41"/>
    <w:bookmarkStart w:name="z57" w:id="4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42"/>
    <w:bookmarkStart w:name="z58"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Акмолинской области", утвержденном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Акмолинской области";</w:t>
      </w:r>
    </w:p>
    <w:bookmarkEnd w:id="44"/>
    <w:bookmarkStart w:name="z6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63" w:id="4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46"/>
    <w:bookmarkStart w:name="z64" w:id="4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47"/>
    <w:bookmarkStart w:name="z65" w:id="4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48"/>
    <w:bookmarkStart w:name="z66" w:id="4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49"/>
    <w:bookmarkStart w:name="z67" w:id="5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50"/>
    <w:bookmarkStart w:name="z68" w:id="5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51"/>
    <w:bookmarkStart w:name="z69" w:id="5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52"/>
    <w:bookmarkStart w:name="z70"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Актюбинской области", утвержденном указанным приказом: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2" w:id="5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Актюбинской области";</w:t>
      </w:r>
    </w:p>
    <w:bookmarkEnd w:id="54"/>
    <w:bookmarkStart w:name="z73"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75" w:id="5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56"/>
    <w:bookmarkStart w:name="z76" w:id="5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57"/>
    <w:bookmarkStart w:name="z77" w:id="5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58"/>
    <w:bookmarkStart w:name="z78" w:id="5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59"/>
    <w:bookmarkStart w:name="z79" w:id="6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60"/>
    <w:bookmarkStart w:name="z80" w:id="6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61"/>
    <w:bookmarkStart w:name="z81" w:id="6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62"/>
    <w:bookmarkStart w:name="z82"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Алматинской области", утвержденном указанным приказом: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Алматинской области";</w:t>
      </w:r>
    </w:p>
    <w:bookmarkEnd w:id="64"/>
    <w:bookmarkStart w:name="z85"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87" w:id="6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66"/>
    <w:bookmarkStart w:name="z88" w:id="6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67"/>
    <w:bookmarkStart w:name="z89" w:id="6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68"/>
    <w:bookmarkStart w:name="z90" w:id="6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69"/>
    <w:bookmarkStart w:name="z91" w:id="7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70"/>
    <w:bookmarkStart w:name="z92" w:id="7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71"/>
    <w:bookmarkStart w:name="z93" w:id="7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72"/>
    <w:bookmarkStart w:name="z94"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Атырауской области", утвержденном указанным приказом: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96" w:id="7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Атырауской области";</w:t>
      </w:r>
    </w:p>
    <w:bookmarkEnd w:id="74"/>
    <w:bookmarkStart w:name="z97"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99" w:id="7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76"/>
    <w:bookmarkStart w:name="z100" w:id="7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77"/>
    <w:bookmarkStart w:name="z101" w:id="7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78"/>
    <w:bookmarkStart w:name="z102" w:id="7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79"/>
    <w:bookmarkStart w:name="z103" w:id="8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80"/>
    <w:bookmarkStart w:name="z104" w:id="8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81"/>
    <w:bookmarkStart w:name="z105" w:id="8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82"/>
    <w:bookmarkStart w:name="z10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Западно-Казахстанской области", утвержденном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08" w:id="8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Западно-Казахстанской области";</w:t>
      </w:r>
    </w:p>
    <w:bookmarkEnd w:id="84"/>
    <w:bookmarkStart w:name="z109"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11" w:id="8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86"/>
    <w:bookmarkStart w:name="z112" w:id="8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87"/>
    <w:bookmarkStart w:name="z113" w:id="8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88"/>
    <w:bookmarkStart w:name="z114" w:id="8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89"/>
    <w:bookmarkStart w:name="z115" w:id="9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90"/>
    <w:bookmarkStart w:name="z116" w:id="9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91"/>
    <w:bookmarkStart w:name="z117" w:id="9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92"/>
    <w:bookmarkStart w:name="z118"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Жамбылской области", утвержденном указанным приказом:</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20" w:id="9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Жамбылской области";</w:t>
      </w:r>
    </w:p>
    <w:bookmarkEnd w:id="94"/>
    <w:bookmarkStart w:name="z121"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23" w:id="9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96"/>
    <w:bookmarkStart w:name="z124" w:id="9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97"/>
    <w:bookmarkStart w:name="z125" w:id="9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8"/>
    <w:bookmarkStart w:name="z126" w:id="9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99"/>
    <w:bookmarkStart w:name="z127" w:id="10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00"/>
    <w:bookmarkStart w:name="z128" w:id="10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01"/>
    <w:bookmarkStart w:name="z129" w:id="10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02"/>
    <w:bookmarkStart w:name="z130"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Жетісу", утвержденном указанным приказом: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2" w:id="10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Жетісу";</w:t>
      </w:r>
    </w:p>
    <w:bookmarkEnd w:id="104"/>
    <w:bookmarkStart w:name="z133"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35" w:id="10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06"/>
    <w:bookmarkStart w:name="z136" w:id="10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07"/>
    <w:bookmarkStart w:name="z137" w:id="10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08"/>
    <w:bookmarkStart w:name="z138" w:id="10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09"/>
    <w:bookmarkStart w:name="z139" w:id="11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10"/>
    <w:bookmarkStart w:name="z140" w:id="11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11"/>
    <w:bookmarkStart w:name="z141" w:id="11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12"/>
    <w:bookmarkStart w:name="z142"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Карагандинской области", утвержденном указанным приказом: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4" w:id="11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Карагандинской области";</w:t>
      </w:r>
    </w:p>
    <w:bookmarkEnd w:id="114"/>
    <w:bookmarkStart w:name="z145"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47" w:id="11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16"/>
    <w:bookmarkStart w:name="z148" w:id="11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17"/>
    <w:bookmarkStart w:name="z149" w:id="11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18"/>
    <w:bookmarkStart w:name="z150" w:id="11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19"/>
    <w:bookmarkStart w:name="z151" w:id="12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20"/>
    <w:bookmarkStart w:name="z152" w:id="12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21"/>
    <w:bookmarkStart w:name="z153" w:id="12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22"/>
    <w:bookmarkStart w:name="z154"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Костанайской области", утвержденном 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w:t>
      </w:r>
    </w:p>
    <w:bookmarkStart w:name="z156" w:id="12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Костанайской области";</w:t>
      </w:r>
    </w:p>
    <w:bookmarkEnd w:id="124"/>
    <w:bookmarkStart w:name="z157"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59" w:id="12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26"/>
    <w:bookmarkStart w:name="z160" w:id="12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27"/>
    <w:bookmarkStart w:name="z161" w:id="12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28"/>
    <w:bookmarkStart w:name="z162" w:id="12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29"/>
    <w:bookmarkStart w:name="z163" w:id="13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30"/>
    <w:bookmarkStart w:name="z164" w:id="13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31"/>
    <w:bookmarkStart w:name="z165" w:id="13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32"/>
    <w:bookmarkStart w:name="z166"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Кызылординской области", утвержденном указанным приказом: </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68" w:id="13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Кызылординской области";</w:t>
      </w:r>
    </w:p>
    <w:bookmarkEnd w:id="134"/>
    <w:bookmarkStart w:name="z169"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71" w:id="13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36"/>
    <w:bookmarkStart w:name="z172" w:id="13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37"/>
    <w:bookmarkStart w:name="z173" w:id="13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38"/>
    <w:bookmarkStart w:name="z174" w:id="13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39"/>
    <w:bookmarkStart w:name="z175" w:id="14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40"/>
    <w:bookmarkStart w:name="z176" w:id="14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41"/>
    <w:bookmarkStart w:name="z177" w:id="14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42"/>
    <w:bookmarkStart w:name="z178"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Мангистауской области", утвержденном указанным приказом: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0" w:id="14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Мангистауской области";</w:t>
      </w:r>
    </w:p>
    <w:bookmarkEnd w:id="144"/>
    <w:bookmarkStart w:name="z181"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83" w:id="146"/>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46"/>
    <w:bookmarkStart w:name="z184" w:id="147"/>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47"/>
    <w:bookmarkStart w:name="z185" w:id="148"/>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48"/>
    <w:bookmarkStart w:name="z186" w:id="149"/>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49"/>
    <w:bookmarkStart w:name="z187" w:id="150"/>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50"/>
    <w:bookmarkStart w:name="z188" w:id="151"/>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51"/>
    <w:bookmarkStart w:name="z189" w:id="152"/>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52"/>
    <w:bookmarkStart w:name="z190"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Павлодарской области", утвержденном указанным приказом: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92" w:id="154"/>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Павлодарской области";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94" w:id="155"/>
    <w:p>
      <w:pPr>
        <w:spacing w:after="0"/>
        <w:ind w:left="0"/>
        <w:jc w:val="both"/>
      </w:pPr>
      <w:r>
        <w:rPr>
          <w:rFonts w:ascii="Times New Roman"/>
          <w:b w:val="false"/>
          <w:i w:val="false"/>
          <w:color w:val="000000"/>
          <w:sz w:val="28"/>
        </w:rPr>
        <w:t>
      "8. Местонахождение Департамента: 140000, Республика Казахстан, Павлодарская область, город Павлодар, улица Генерала Дюсенова, 9.";</w:t>
      </w:r>
    </w:p>
    <w:bookmarkEnd w:id="155"/>
    <w:bookmarkStart w:name="z195"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97" w:id="157"/>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57"/>
    <w:bookmarkStart w:name="z198" w:id="158"/>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58"/>
    <w:bookmarkStart w:name="z199" w:id="159"/>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59"/>
    <w:bookmarkStart w:name="z200" w:id="160"/>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60"/>
    <w:bookmarkStart w:name="z201" w:id="161"/>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61"/>
    <w:bookmarkStart w:name="z202" w:id="162"/>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62"/>
    <w:bookmarkStart w:name="z203" w:id="163"/>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63"/>
    <w:bookmarkStart w:name="z204" w:id="1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Северо-Казахстанской области", утвержденном указанным приказом:</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06" w:id="165"/>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Северо-Казахстанской области";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8" w:id="166"/>
    <w:p>
      <w:pPr>
        <w:spacing w:after="0"/>
        <w:ind w:left="0"/>
        <w:jc w:val="both"/>
      </w:pPr>
      <w:r>
        <w:rPr>
          <w:rFonts w:ascii="Times New Roman"/>
          <w:b w:val="false"/>
          <w:i w:val="false"/>
          <w:color w:val="000000"/>
          <w:sz w:val="28"/>
        </w:rPr>
        <w:t>
      "8. Местонахождение Департамента: 150007, Республика Казахстан, Северо-Казахстанская область, город Петропавловск, улица Нурсултана Назарбаева, 83 В.";</w:t>
      </w:r>
    </w:p>
    <w:bookmarkEnd w:id="166"/>
    <w:bookmarkStart w:name="z209"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11" w:id="16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68"/>
    <w:bookmarkStart w:name="z212" w:id="169"/>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69"/>
    <w:bookmarkStart w:name="z213" w:id="170"/>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70"/>
    <w:bookmarkStart w:name="z214" w:id="171"/>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71"/>
    <w:bookmarkStart w:name="z215" w:id="172"/>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72"/>
    <w:bookmarkStart w:name="z216" w:id="173"/>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73"/>
    <w:bookmarkStart w:name="z217" w:id="174"/>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74"/>
    <w:bookmarkStart w:name="z218"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Туркестанской области", утвержденном указанным приказом:</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20" w:id="176"/>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Туркестанской области";</w:t>
      </w:r>
    </w:p>
    <w:bookmarkEnd w:id="176"/>
    <w:bookmarkStart w:name="z221"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23" w:id="17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78"/>
    <w:bookmarkStart w:name="z224" w:id="179"/>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79"/>
    <w:bookmarkStart w:name="z225" w:id="180"/>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80"/>
    <w:bookmarkStart w:name="z226" w:id="181"/>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81"/>
    <w:bookmarkStart w:name="z227" w:id="182"/>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82"/>
    <w:bookmarkStart w:name="z228" w:id="183"/>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83"/>
    <w:bookmarkStart w:name="z229" w:id="184"/>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84"/>
    <w:bookmarkStart w:name="z230"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Ұлытау", утвержденном указанным приказом: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32" w:id="186"/>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области Ұлытау";</w:t>
      </w:r>
    </w:p>
    <w:bookmarkEnd w:id="186"/>
    <w:bookmarkStart w:name="z233" w:id="1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35" w:id="18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88"/>
    <w:bookmarkStart w:name="z236" w:id="189"/>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89"/>
    <w:bookmarkStart w:name="z237" w:id="190"/>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90"/>
    <w:bookmarkStart w:name="z238" w:id="191"/>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191"/>
    <w:bookmarkStart w:name="z239" w:id="192"/>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192"/>
    <w:bookmarkStart w:name="z240" w:id="193"/>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193"/>
    <w:bookmarkStart w:name="z241" w:id="194"/>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194"/>
    <w:bookmarkStart w:name="z242" w:id="1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Восточно-Казахстанской области", утвержденном указанным приказом:</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44" w:id="196"/>
    <w:p>
      <w:pPr>
        <w:spacing w:after="0"/>
        <w:ind w:left="0"/>
        <w:jc w:val="both"/>
      </w:pPr>
      <w:r>
        <w:rPr>
          <w:rFonts w:ascii="Times New Roman"/>
          <w:b w:val="false"/>
          <w:i w:val="false"/>
          <w:color w:val="000000"/>
          <w:sz w:val="28"/>
        </w:rPr>
        <w:t>
      "Положение республиканского государственного учреждения "Департамент торговли и защиты прав потребителей Министерства торговли и интеграции Республики Казахстан по Восточно-Казахстанской области";</w:t>
      </w:r>
    </w:p>
    <w:bookmarkEnd w:id="196"/>
    <w:bookmarkStart w:name="z245"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247" w:id="198"/>
    <w:p>
      <w:pPr>
        <w:spacing w:after="0"/>
        <w:ind w:left="0"/>
        <w:jc w:val="both"/>
      </w:pPr>
      <w:r>
        <w:rPr>
          <w:rFonts w:ascii="Times New Roman"/>
          <w:b w:val="false"/>
          <w:i w:val="false"/>
          <w:color w:val="000000"/>
          <w:sz w:val="28"/>
        </w:rPr>
        <w:t>
      "15) составление протоколов, возбуждение и рассмотрение дел об административных правонарушениях, а также наложение административных взысканий в сферах защиты прав потребителей, торговли в порядке, установленном Кодексом Республики Казахстан об административных правонарушениях;";</w:t>
      </w:r>
    </w:p>
    <w:bookmarkEnd w:id="198"/>
    <w:bookmarkStart w:name="z248" w:id="199"/>
    <w:p>
      <w:pPr>
        <w:spacing w:after="0"/>
        <w:ind w:left="0"/>
        <w:jc w:val="both"/>
      </w:pPr>
      <w:r>
        <w:rPr>
          <w:rFonts w:ascii="Times New Roman"/>
          <w:b w:val="false"/>
          <w:i w:val="false"/>
          <w:color w:val="000000"/>
          <w:sz w:val="28"/>
        </w:rPr>
        <w:t>
      дополнить подпунктами 17-1), 17-2), 17-3), 17-4) и 17-5) следующего содержания:</w:t>
      </w:r>
    </w:p>
    <w:bookmarkEnd w:id="199"/>
    <w:bookmarkStart w:name="z249" w:id="200"/>
    <w:p>
      <w:pPr>
        <w:spacing w:after="0"/>
        <w:ind w:left="0"/>
        <w:jc w:val="both"/>
      </w:pPr>
      <w:r>
        <w:rPr>
          <w:rFonts w:ascii="Times New Roman"/>
          <w:b w:val="false"/>
          <w:i w:val="false"/>
          <w:color w:val="000000"/>
          <w:sz w:val="28"/>
        </w:rPr>
        <w:t xml:space="preserve">
      "17-1) осуществление государственного контроля за соблюдением законодательства Республики Казахстан о регулировании торговой деятельности в форме внеплановой проверки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00"/>
    <w:bookmarkStart w:name="z250" w:id="201"/>
    <w:p>
      <w:pPr>
        <w:spacing w:after="0"/>
        <w:ind w:left="0"/>
        <w:jc w:val="both"/>
      </w:pPr>
      <w:r>
        <w:rPr>
          <w:rFonts w:ascii="Times New Roman"/>
          <w:b w:val="false"/>
          <w:i w:val="false"/>
          <w:color w:val="000000"/>
          <w:sz w:val="28"/>
        </w:rPr>
        <w:t xml:space="preserve">
      17-2) осуществление государственного контроля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таких цен на социально значимые продовольственные товары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регулировании торговой деятельности";</w:t>
      </w:r>
    </w:p>
    <w:bookmarkEnd w:id="201"/>
    <w:bookmarkStart w:name="z251" w:id="202"/>
    <w:p>
      <w:pPr>
        <w:spacing w:after="0"/>
        <w:ind w:left="0"/>
        <w:jc w:val="both"/>
      </w:pPr>
      <w:r>
        <w:rPr>
          <w:rFonts w:ascii="Times New Roman"/>
          <w:b w:val="false"/>
          <w:i w:val="false"/>
          <w:color w:val="000000"/>
          <w:sz w:val="28"/>
        </w:rPr>
        <w:t>
      17-3) формирование списка субъектов государственного контроля, в отношении которых будет проводиться государственный контроль за соблюдением размера предельно допустимых розничных цен на социально значимые продовольственные товары на основании решений местных исполнительных органов об установлении предельных розничных цен на социально значимые продовольственные товары;</w:t>
      </w:r>
    </w:p>
    <w:bookmarkEnd w:id="202"/>
    <w:bookmarkStart w:name="z252" w:id="203"/>
    <w:p>
      <w:pPr>
        <w:spacing w:after="0"/>
        <w:ind w:left="0"/>
        <w:jc w:val="both"/>
      </w:pPr>
      <w:r>
        <w:rPr>
          <w:rFonts w:ascii="Times New Roman"/>
          <w:b w:val="false"/>
          <w:i w:val="false"/>
          <w:color w:val="000000"/>
          <w:sz w:val="28"/>
        </w:rPr>
        <w:t>
      17-4) выдача предписаний субъекту (объекту) государственного контроля об их устранении с указанием сроков устранения по итогам проведения государственного контроля за соблюдением размера предельно допустимых розничных цен на социально значимые продовольственные товары в случае выявления нарушений;</w:t>
      </w:r>
    </w:p>
    <w:bookmarkEnd w:id="203"/>
    <w:bookmarkStart w:name="z253" w:id="204"/>
    <w:p>
      <w:pPr>
        <w:spacing w:after="0"/>
        <w:ind w:left="0"/>
        <w:jc w:val="both"/>
      </w:pPr>
      <w:r>
        <w:rPr>
          <w:rFonts w:ascii="Times New Roman"/>
          <w:b w:val="false"/>
          <w:i w:val="false"/>
          <w:color w:val="000000"/>
          <w:sz w:val="28"/>
        </w:rPr>
        <w:t>
      17-5) проведение мониторинга цен на социально значимые продовольственные товары;".</w:t>
      </w:r>
    </w:p>
    <w:bookmarkEnd w:id="204"/>
    <w:bookmarkStart w:name="z254" w:id="205"/>
    <w:p>
      <w:pPr>
        <w:spacing w:after="0"/>
        <w:ind w:left="0"/>
        <w:jc w:val="both"/>
      </w:pPr>
      <w:r>
        <w:rPr>
          <w:rFonts w:ascii="Times New Roman"/>
          <w:b w:val="false"/>
          <w:i w:val="false"/>
          <w:color w:val="000000"/>
          <w:sz w:val="28"/>
        </w:rPr>
        <w:t>
      2. Департаменту юридической службы Министерства торговли и интеграции Республики Казахстан обеспечить:</w:t>
      </w:r>
    </w:p>
    <w:bookmarkEnd w:id="205"/>
    <w:bookmarkStart w:name="z255" w:id="206"/>
    <w:p>
      <w:pPr>
        <w:spacing w:after="0"/>
        <w:ind w:left="0"/>
        <w:jc w:val="both"/>
      </w:pPr>
      <w:r>
        <w:rPr>
          <w:rFonts w:ascii="Times New Roman"/>
          <w:b w:val="false"/>
          <w:i w:val="false"/>
          <w:color w:val="000000"/>
          <w:sz w:val="28"/>
        </w:rPr>
        <w:t>
      1)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06"/>
    <w:bookmarkStart w:name="z256" w:id="20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207"/>
    <w:bookmarkStart w:name="z257" w:id="208"/>
    <w:p>
      <w:pPr>
        <w:spacing w:after="0"/>
        <w:ind w:left="0"/>
        <w:jc w:val="both"/>
      </w:pPr>
      <w:r>
        <w:rPr>
          <w:rFonts w:ascii="Times New Roman"/>
          <w:b w:val="false"/>
          <w:i w:val="false"/>
          <w:color w:val="000000"/>
          <w:sz w:val="28"/>
        </w:rPr>
        <w:t>
      3. Территориальным органам, находящимся в ведении Министерства торговли и интеграции Республики Казахстан обеспечить государственную регистрацию юридических лиц, указанных в пункте 1 настоящего приказа, в уполномоченном органе.</w:t>
      </w:r>
    </w:p>
    <w:bookmarkEnd w:id="208"/>
    <w:bookmarkStart w:name="z258" w:id="20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209"/>
    <w:bookmarkStart w:name="z259" w:id="210"/>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2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