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5c9b" w14:textId="ba25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2022 года № 165-VІІ "О бюджетах сельских округов и поселка Индербор Индерского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9 июня 2023 года № 25-VIII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15 декабря 2022 года № 165-VІІ "О бюджетах сельских округов и поселка Индербор Индерского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169 799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165 982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170 155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99 308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93 140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101 313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2 005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126 644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119 869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128 581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1 937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263 302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571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255 980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265 943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 5) дефицит (профицит) бюджета – -2 641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2 641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2 641 тысяч тенге.".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474 157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8 777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465 259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483 999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- 9 842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9 842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1 156 938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57 797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1 097 841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1 168 465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- 11 527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11 527 тысяч тенге, в том числе: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11 527 тысяч тенге.".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116 180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2 721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113 159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120 492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- 4 312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4 312 тысяч тенге, в том числе: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4 312 тысяч тенге.".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на 2023 год объемы субвенций передаваемых из районного бюджета в бюджеты поселка и сельских округов в сумме - 1 153 518 тысяч тенге, в том числе: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– 574 641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– 130 812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Коктогайский сельский округ – 80 471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– 77 157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78 766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– 109 724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Боденевский сельский округ – 101 947 тысяч тенге.".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Жарсуатского сельского округа Индерского района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Орликовского сельского округа Индерского района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Коктогайского сельского округа Индерского района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Елтайского сельского округа Индерского района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6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Есболского сельского округа Индерского района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 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Индербор Индерского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1 168 465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Боденевского сельского округа Индерского района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