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3d08" w14:textId="d563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Исатайского районного маслихата от 12 декабря 2022 года № 170-VІІ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6 июня 2023 года № 14-VIII.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районного бюджета на 2023-2025 годы" от 12 декабря 2022 года № 170-VІІ (зарегистрировано в Реестре государственной регистрации нормативных правовых актов под № 176295)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–8 530 287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3 909 066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- 62 592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13 741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4 544 888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- 8 646 959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1 583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- 20 700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- 19 117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- 118 255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- 118 255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- 19 117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- 116 672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на 2023 год объемы трансфертов, передаваемых из районного бюджета в бюджеты сельских округов, в сумме 863 865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180 336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Исатайкий сельский округ 116 886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67 224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62 339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133 963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166 731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136 386 тысяч тенге".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районном бюджете на 2023 год предусмотрены целевые текущие трансферты из областного бюджета в сумме 292 491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37 628 тысяч тенге – на выплату государственной адресной социальной помощи;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6 256 тысяч тенге – на текущее расходы учреждений соц защиты;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6 240 тысяч тенге – на текущее расходы, материально-техническое оснащение и капитальный ремонт зданий учреждений культуры;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63 667 тысяч тенге – на проведение работ по подготовке к зимнему периоду;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тысяч тенге – на благоустройство, озеленение и санитарную очистку населенных пунктов;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88 000 тысяч тенге - на приобретение спецтехники;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60 000 тысяч тенге - на установку ограждения на полигонах ТБО, приобретение ангара и установки по сортировке мусора;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 тысяч тенге – на проведение агитационных работ по экологическому просвещению населения.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5700 тысяч тенге – на озеленение населенных пунктов по предвыборной программе партии "АМАNAT".".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бюджете на 2023 год предусмотрены целевые трансферты на развитие из областного бюджета в сумме 2 286 977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727 тысяч тенге - на развитие систем водоснабжения и водоотведения;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580 644 тысяч тенге – на развитие системы освещения населенных пунктов;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300 000 тысяч тенге - на строительство жилья;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13 617 тысяч тенге - на разработку ПСД и строительство инженерно-коммуникационной инфраструктуры для жилищного строительства;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55 000 тысяч тенге – развитие объектов спорта;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1 336 989 тысяч тенге - на развитие транспортной инфраструктуры".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170-VII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8 530 287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3 909 066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3 145 608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3 142 882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4544888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4544888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