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0309" w14:textId="f17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 августа 2023 года № 148 "Об утверждении Положения о государственном учреждении "Управление цифровизации и архивов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сентября 2023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 августа 2023 года № 148 "Об утверждении Положения о государственном учреждении "Управление цифровизации и архивов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цифровизации и архивов Атырауской области",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Функции: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повышения цифровой грамотности;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информационно-коммуникационные услуги у оператора информационно-коммуникационной инфраструктуры "Электронного правительства" в соответствии с каталогом информационно-коммуникационных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доступ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органом по управлению данными;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требований по развитию архитектуры "Электронного правительства", типовой архитектуры "Электронного акимата" с учетом направлений деятельности местного исполнительного органа и правил разработки, реализации, сопровождения реализации, мониторинга и развития архитектуры государственных органов;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единых требований в области информационно-коммуникационных технологий и обеспечение информационной безопасности, требований по развитию архитектуры "электронного правительства", требований по управлению данными;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передачи сервисному интегратору "электронного правительства" для учета и хранения разработанного программного обеспечения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интернет-ресурсы на единой платформе интернет-ресурсов государственных органов, а также обеспечивают их достоверность и актуализацию;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открытых данных на государственном и русском языках на интернет-портале открытых данных;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и развитие объектов информатизации "Электронного правительства";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размещает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использование стандартных решений при создании и развитии объектов информатизации "Электронного правительства";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передает данные на информационно-коммуникационную платформу "Электронного правительства" в соответствии с требованиями по управлению данными, утвержденными уполномоченным органом по управлению данными;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хранение, комплектование и использование документов Национального архивного фонда, принятых на хранение государственных архивов области;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государственный учет и обеспечивает сохранность документов Национального архивного фонда, хранящихся в государственных архивах области;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формирования базы данных по документам Национального архивного фонда, хранящимся в государственных архивах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организационно-методическое руководство вопросами архивного дела и документационного обеспечения на территории области;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государственный контроль за соблюдением законодательства Республики Казахстан о Национальном архивном фонде и архивах на территории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организацию исполнения запросов физических и юридических лиц;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использования документов Национального архивного фонда для удовлетворения запросов государства, физических и юридических лиц;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сбор и возвращение архивных документов по истории области;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координирует, консультационно-методологическую, информационно-аналитическую и организационную поддержку проектному персоналу и заинтересованным участникам программ, в том числе организацию совместной работы групп реализации базовых направлений программ с руководителями групп проектов, группами акселерации, руководителями и участниками проектных команд по еженедельному скрам-графику в аджайл-формате;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мониторинг хода реализации программ, включая анализ достижения ключевых национальных индикаторов в целом по программе, а также по базовым направлениям, группам проектов, проектам;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оперативных отчетов в форме устного доклада на еженедельных скрам-встречах о ходе реализации программ перед руководителем программы, Офисом, в том числе по проблемным вопросам (эскалирование задач), не решенным на уровне проектного офиса государственного органа или соответствующего управляющего комитета программы;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предоставляет руководителю программы и в Офис еженедельной информации о ходе реализации программ путем информационного табло в электронном формате непосредственно в информационной системе проектного управления;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процессы выработки предложений о включении в программу новых инициатив (мер) в рамках соответствующих базовых направлений или групп проектов путем последовательной декомпозиции в проекты и/или задачи проектов;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и хранение всей проектной документации, отчетности и размещение необходимой информации исключительно в электронном формате в информационной системе проектного управления, в том числе с учетом положений типового регламента проектного управления государственных органов в части формирования, ведения и хранения проектных документов и информации;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эффективное оперативное взаимодействие между исполнителями проектных ролей для выполнения задач и работ в рамках реализации программ в аджайл-формате;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внедряет и развивает системы мотивации проектного персонала;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формирует материалы для рассмотрения на управляющем совете общенационального приоритета;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рейтинг результатов проектной деятельности руководителей групп проектов, руководителей проектов, по итогам которой вносит управляющему комитету программы предложения по поощрению/наказанию руководителей групп проектов, руководителей проектов, показавших лучшие/худшие результаты в соответствии с методикой.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введение и актуализация в информационной системе проектного управления ключевых национальных индикаторов, достижение которых предусмотрено в рамках программы и закрепленных за руководителем программы, руководителями базовых направлений и руководителями групп проектов, входящих в программу, в соответствующей карте целей общенационального приоритета.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и архивов Атырауской области" принять меры, вытекающие из настоящего постановления.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