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f8f6" w14:textId="f14f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930 342,6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201 134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729 208,6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931 546,2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Сергеевки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города Сергеевки;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города Сергеевки на 2024 год в сумме 13 274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2024 год поступление целевых трансфертов из республиканского, областного и районного бюджета.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2024- 2026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города Сергеевки района Шал акына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13/10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города Сергеевки района Шал акына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