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6ecf" w14:textId="dc06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Уалихановского районного маслихата от 29 декабря 2022 года № 11-26 с "Об утверждении бюджета Кулыкольского сельского округа Уалихановского района на 2023-2025 годы"</w:t>
      </w:r>
    </w:p>
    <w:p>
      <w:pPr>
        <w:spacing w:after="0"/>
        <w:ind w:left="0"/>
        <w:jc w:val="both"/>
      </w:pPr>
      <w:r>
        <w:rPr>
          <w:rFonts w:ascii="Times New Roman"/>
          <w:b w:val="false"/>
          <w:i w:val="false"/>
          <w:color w:val="000000"/>
          <w:sz w:val="28"/>
        </w:rPr>
        <w:t>Решение маслихата Уалихановского района Северо-Казахстанской области от 05 сентября 2023 года № 11-7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Кулыкольского сельского округа Уалихановского района на 2023-2025 годы" от 29 декабря 2022 года № 11-26 с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xml:space="preserve">
       "1. Утвердить бюджет Кулыкольского сельского округа Уалихановского района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2023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282 550,7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2 356,3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633,8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265,5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279 295,1 тысяч тенге;</w:t>
      </w:r>
    </w:p>
    <w:bookmarkEnd w:id="7"/>
    <w:bookmarkStart w:name="z13" w:id="8"/>
    <w:p>
      <w:pPr>
        <w:spacing w:after="0"/>
        <w:ind w:left="0"/>
        <w:jc w:val="both"/>
      </w:pPr>
      <w:r>
        <w:rPr>
          <w:rFonts w:ascii="Times New Roman"/>
          <w:b w:val="false"/>
          <w:i w:val="false"/>
          <w:color w:val="000000"/>
          <w:sz w:val="28"/>
        </w:rPr>
        <w:t>
      2) затраты – 282 879,5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-328,8 тысяч тенге;</w:t>
      </w:r>
    </w:p>
    <w:bookmarkEnd w:id="15"/>
    <w:bookmarkStart w:name="z21"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2" w:id="17"/>
    <w:p>
      <w:pPr>
        <w:spacing w:after="0"/>
        <w:ind w:left="0"/>
        <w:jc w:val="both"/>
      </w:pPr>
      <w:r>
        <w:rPr>
          <w:rFonts w:ascii="Times New Roman"/>
          <w:b w:val="false"/>
          <w:i w:val="false"/>
          <w:color w:val="000000"/>
          <w:sz w:val="28"/>
        </w:rPr>
        <w:t>
      бюджета – 328,8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тысяч тенге; </w:t>
      </w:r>
    </w:p>
    <w:bookmarkEnd w:id="18"/>
    <w:bookmarkStart w:name="z24" w:id="19"/>
    <w:p>
      <w:pPr>
        <w:spacing w:after="0"/>
        <w:ind w:left="0"/>
        <w:jc w:val="both"/>
      </w:pPr>
      <w:r>
        <w:rPr>
          <w:rFonts w:ascii="Times New Roman"/>
          <w:b w:val="false"/>
          <w:i w:val="false"/>
          <w:color w:val="000000"/>
          <w:sz w:val="28"/>
        </w:rPr>
        <w:t>
      погашение займов – 0 тысяч тенге;</w:t>
      </w:r>
    </w:p>
    <w:bookmarkEnd w:id="19"/>
    <w:bookmarkStart w:name="z25" w:id="20"/>
    <w:p>
      <w:pPr>
        <w:spacing w:after="0"/>
        <w:ind w:left="0"/>
        <w:jc w:val="both"/>
      </w:pPr>
      <w:r>
        <w:rPr>
          <w:rFonts w:ascii="Times New Roman"/>
          <w:b w:val="false"/>
          <w:i w:val="false"/>
          <w:color w:val="000000"/>
          <w:sz w:val="28"/>
        </w:rPr>
        <w:t xml:space="preserve">
      используемые остатки бюджетных средств –328,8 тысяч тенге."; </w:t>
      </w:r>
    </w:p>
    <w:bookmarkEnd w:id="20"/>
    <w:bookmarkStart w:name="z26"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 </w:t>
      </w:r>
    </w:p>
    <w:bookmarkEnd w:id="21"/>
    <w:bookmarkStart w:name="z27" w:id="22"/>
    <w:p>
      <w:pPr>
        <w:spacing w:after="0"/>
        <w:ind w:left="0"/>
        <w:jc w:val="both"/>
      </w:pPr>
      <w:r>
        <w:rPr>
          <w:rFonts w:ascii="Times New Roman"/>
          <w:b w:val="false"/>
          <w:i w:val="false"/>
          <w:color w:val="000000"/>
          <w:sz w:val="28"/>
        </w:rPr>
        <w:t>
       "7. Учесть в сельском бюджете на 2023 год целевые трансферты из районного бюджета, в том числе:</w:t>
      </w:r>
    </w:p>
    <w:bookmarkEnd w:id="22"/>
    <w:bookmarkStart w:name="z28" w:id="23"/>
    <w:p>
      <w:pPr>
        <w:spacing w:after="0"/>
        <w:ind w:left="0"/>
        <w:jc w:val="both"/>
      </w:pPr>
      <w:r>
        <w:rPr>
          <w:rFonts w:ascii="Times New Roman"/>
          <w:b w:val="false"/>
          <w:i w:val="false"/>
          <w:color w:val="000000"/>
          <w:sz w:val="28"/>
        </w:rPr>
        <w:t>
      1)на содержание аппарата;</w:t>
      </w:r>
    </w:p>
    <w:bookmarkEnd w:id="23"/>
    <w:bookmarkStart w:name="z29" w:id="24"/>
    <w:p>
      <w:pPr>
        <w:spacing w:after="0"/>
        <w:ind w:left="0"/>
        <w:jc w:val="both"/>
      </w:pPr>
      <w:r>
        <w:rPr>
          <w:rFonts w:ascii="Times New Roman"/>
          <w:b w:val="false"/>
          <w:i w:val="false"/>
          <w:color w:val="000000"/>
          <w:sz w:val="28"/>
        </w:rPr>
        <w:t xml:space="preserve">
      2)на освещение улиц; </w:t>
      </w:r>
    </w:p>
    <w:bookmarkEnd w:id="24"/>
    <w:bookmarkStart w:name="z30" w:id="25"/>
    <w:p>
      <w:pPr>
        <w:spacing w:after="0"/>
        <w:ind w:left="0"/>
        <w:jc w:val="both"/>
      </w:pPr>
      <w:r>
        <w:rPr>
          <w:rFonts w:ascii="Times New Roman"/>
          <w:b w:val="false"/>
          <w:i w:val="false"/>
          <w:color w:val="000000"/>
          <w:sz w:val="28"/>
        </w:rPr>
        <w:t>
      3)на обустройство детской игровой площадки в селе Каратал;</w:t>
      </w:r>
    </w:p>
    <w:bookmarkEnd w:id="25"/>
    <w:bookmarkStart w:name="z31" w:id="26"/>
    <w:p>
      <w:pPr>
        <w:spacing w:after="0"/>
        <w:ind w:left="0"/>
        <w:jc w:val="both"/>
      </w:pPr>
      <w:r>
        <w:rPr>
          <w:rFonts w:ascii="Times New Roman"/>
          <w:b w:val="false"/>
          <w:i w:val="false"/>
          <w:color w:val="000000"/>
          <w:sz w:val="28"/>
        </w:rPr>
        <w:t>
      4)на обустройство детской игровой площадки в селе Береке;</w:t>
      </w:r>
    </w:p>
    <w:bookmarkEnd w:id="26"/>
    <w:bookmarkStart w:name="z32" w:id="27"/>
    <w:p>
      <w:pPr>
        <w:spacing w:after="0"/>
        <w:ind w:left="0"/>
        <w:jc w:val="both"/>
      </w:pPr>
      <w:r>
        <w:rPr>
          <w:rFonts w:ascii="Times New Roman"/>
          <w:b w:val="false"/>
          <w:i w:val="false"/>
          <w:color w:val="000000"/>
          <w:sz w:val="28"/>
        </w:rPr>
        <w:t xml:space="preserve">
      5)на содержание клуба; </w:t>
      </w:r>
    </w:p>
    <w:bookmarkEnd w:id="27"/>
    <w:bookmarkStart w:name="z33" w:id="28"/>
    <w:p>
      <w:pPr>
        <w:spacing w:after="0"/>
        <w:ind w:left="0"/>
        <w:jc w:val="both"/>
      </w:pPr>
      <w:r>
        <w:rPr>
          <w:rFonts w:ascii="Times New Roman"/>
          <w:b w:val="false"/>
          <w:i w:val="false"/>
          <w:color w:val="000000"/>
          <w:sz w:val="28"/>
        </w:rPr>
        <w:t>
      6)на обеспечение функционирования автомобильных дорог;</w:t>
      </w:r>
    </w:p>
    <w:bookmarkEnd w:id="28"/>
    <w:bookmarkStart w:name="z34" w:id="29"/>
    <w:p>
      <w:pPr>
        <w:spacing w:after="0"/>
        <w:ind w:left="0"/>
        <w:jc w:val="both"/>
      </w:pPr>
      <w:r>
        <w:rPr>
          <w:rFonts w:ascii="Times New Roman"/>
          <w:b w:val="false"/>
          <w:i w:val="false"/>
          <w:color w:val="000000"/>
          <w:sz w:val="28"/>
        </w:rPr>
        <w:t>
      7)на благоустройство территории.</w:t>
      </w:r>
    </w:p>
    <w:bookmarkEnd w:id="29"/>
    <w:bookmarkStart w:name="z35" w:id="30"/>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Кулыкольского сельского округа Уалихановского района "О реализации решения Уалихановского районного маслихата "Об утверждении бюджета Кулыкольского сельского округа Уалихановского района на 2023-2025 годы".";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Start w:name="z37" w:id="31"/>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сентября 2023 года № 11-7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решениюУалихановского районного маслихата от 29 декабря 2022 года № 11-26 с</w:t>
            </w:r>
          </w:p>
        </w:tc>
      </w:tr>
    </w:tbl>
    <w:bookmarkStart w:name="z43" w:id="32"/>
    <w:p>
      <w:pPr>
        <w:spacing w:after="0"/>
        <w:ind w:left="0"/>
        <w:jc w:val="left"/>
      </w:pPr>
      <w:r>
        <w:rPr>
          <w:rFonts w:ascii="Times New Roman"/>
          <w:b/>
          <w:i w:val="false"/>
          <w:color w:val="000000"/>
        </w:rPr>
        <w:t xml:space="preserve"> Бюджет Кулыкольского сельского округа Уалихановского района на 2023 год</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279295,1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Используемые остатки бюджетных</w:t>
            </w:r>
          </w:p>
          <w:bookmarkEnd w:id="33"/>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