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cbc7" w14:textId="6e2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ноября 2023 года № 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3 443 612,8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678 386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124 844,5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2 640 382,3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3 599 983,5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31 599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51 699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- 187 969,7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187 969,7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156 370,7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Установить лимит долга местного исполнительного органа на 2023 год в сумме 20 100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