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6271" w14:textId="ef56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29 декабря 2022 года № 284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 -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2022 года № 284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пунктом 8, 9 статьи 18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85702),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№183404), маслихат Тайыншинского района Северо-Казахстанской области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