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bae6" w14:textId="8d8b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Куйбышевского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2023 года № 8/15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Куйбышевского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103 086,3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93 122,2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104 295,3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00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Куйбышевского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Куйбышевского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бюджету округа в общей сумме 56 364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Куйбышевского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Куйбышевского сельского округа на 2024 год целевые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8/15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20.02.2021 </w:t>
      </w:r>
      <w:r>
        <w:rPr>
          <w:rFonts w:ascii="Times New Roman"/>
          <w:b w:val="false"/>
          <w:i w:val="false"/>
          <w:color w:val="ff0000"/>
          <w:sz w:val="28"/>
        </w:rPr>
        <w:t>№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ff0000"/>
          <w:sz w:val="28"/>
        </w:rPr>
        <w:t>№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22 090,7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22 090,7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22 090,7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8/15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8/15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