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a268" w14:textId="496a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"Кызылжарский районный отдел занятости и социальных программ"</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21 декабря 2023 года № 337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Кызылжарского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коммунального государственного учреждения "Кызылжарский районный отдел занятости и социальных программ" в новой редакции согласно приложению.</w:t>
      </w:r>
    </w:p>
    <w:bookmarkEnd w:id="1"/>
    <w:bookmarkStart w:name="z6" w:id="2"/>
    <w:p>
      <w:pPr>
        <w:spacing w:after="0"/>
        <w:ind w:left="0"/>
        <w:jc w:val="both"/>
      </w:pPr>
      <w:r>
        <w:rPr>
          <w:rFonts w:ascii="Times New Roman"/>
          <w:b w:val="false"/>
          <w:i w:val="false"/>
          <w:color w:val="000000"/>
          <w:sz w:val="28"/>
        </w:rPr>
        <w:t>
      2. Признать утратившим силу постановление акимата Кызылжарского района Северо-Казахстанской области от 26 июля 2022 года № 219 "Об утверждении Положения коммунального государственного учреждения "Кызылжарский районный отдел занятости и социальных программ".</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Кызылжарского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2023 года № 337</w:t>
            </w:r>
          </w:p>
        </w:tc>
      </w:tr>
    </w:tbl>
    <w:bookmarkStart w:name="z14" w:id="4"/>
    <w:p>
      <w:pPr>
        <w:spacing w:after="0"/>
        <w:ind w:left="0"/>
        <w:jc w:val="left"/>
      </w:pPr>
      <w:r>
        <w:rPr>
          <w:rFonts w:ascii="Times New Roman"/>
          <w:b/>
          <w:i w:val="false"/>
          <w:color w:val="000000"/>
        </w:rPr>
        <w:t xml:space="preserve"> ПОЛОЖЕНИЕ коммунального государственного учреждения "Кызылжарский районный отдел занятости и социальных программ"</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Коммунальное государственное учреждение "Кызылжарский районный отдел занятости и социальных программ" (далее-Отдел) является коммунальным государственным органом Республики Казахстан, осуществляющим руководство в сфере социальной защиты и занятости населения района.</w:t>
      </w:r>
    </w:p>
    <w:bookmarkEnd w:id="6"/>
    <w:bookmarkStart w:name="z17" w:id="7"/>
    <w:p>
      <w:pPr>
        <w:spacing w:after="0"/>
        <w:ind w:left="0"/>
        <w:jc w:val="both"/>
      </w:pPr>
      <w:r>
        <w:rPr>
          <w:rFonts w:ascii="Times New Roman"/>
          <w:b w:val="false"/>
          <w:i w:val="false"/>
          <w:color w:val="000000"/>
          <w:sz w:val="28"/>
        </w:rPr>
        <w:t>
      2. Отдел осуществляет свою деятельность в соответствии с Конституцией Республики Казахстан, Социальным кодексом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Министра труда и социальной защиты Республики Казахстан от 29 июня 2023 года № 263 "Об утверждении стандартов оказания специальных социальных услуг в области социальной защиты населения", а также настоящим Положением.</w:t>
      </w:r>
    </w:p>
    <w:bookmarkEnd w:id="7"/>
    <w:bookmarkStart w:name="z18" w:id="8"/>
    <w:p>
      <w:pPr>
        <w:spacing w:after="0"/>
        <w:ind w:left="0"/>
        <w:jc w:val="both"/>
      </w:pPr>
      <w:r>
        <w:rPr>
          <w:rFonts w:ascii="Times New Roman"/>
          <w:b w:val="false"/>
          <w:i w:val="false"/>
          <w:color w:val="000000"/>
          <w:sz w:val="28"/>
        </w:rPr>
        <w:t>
      3. Отдел является юридическим лицом в организационно-правовой форме коммунального государственного учреждения, имеет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4. Отдел вступает в гражданско-правовые отношения от собственного имени.</w:t>
      </w:r>
    </w:p>
    <w:bookmarkEnd w:id="9"/>
    <w:bookmarkStart w:name="z20" w:id="10"/>
    <w:p>
      <w:pPr>
        <w:spacing w:after="0"/>
        <w:ind w:left="0"/>
        <w:jc w:val="both"/>
      </w:pPr>
      <w:r>
        <w:rPr>
          <w:rFonts w:ascii="Times New Roman"/>
          <w:b w:val="false"/>
          <w:i w:val="false"/>
          <w:color w:val="000000"/>
          <w:sz w:val="28"/>
        </w:rPr>
        <w:t>
      5.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
    <w:bookmarkStart w:name="z21" w:id="11"/>
    <w:p>
      <w:pPr>
        <w:spacing w:after="0"/>
        <w:ind w:left="0"/>
        <w:jc w:val="both"/>
      </w:pPr>
      <w:r>
        <w:rPr>
          <w:rFonts w:ascii="Times New Roman"/>
          <w:b w:val="false"/>
          <w:i w:val="false"/>
          <w:color w:val="000000"/>
          <w:sz w:val="28"/>
        </w:rPr>
        <w:t>
      6. Отдел по вопросам своей компетенции в установленном законодательством порядке принимает решения, оформляемые приказами руководителя.</w:t>
      </w:r>
    </w:p>
    <w:bookmarkEnd w:id="11"/>
    <w:bookmarkStart w:name="z22" w:id="12"/>
    <w:p>
      <w:pPr>
        <w:spacing w:after="0"/>
        <w:ind w:left="0"/>
        <w:jc w:val="both"/>
      </w:pPr>
      <w:r>
        <w:rPr>
          <w:rFonts w:ascii="Times New Roman"/>
          <w:b w:val="false"/>
          <w:i w:val="false"/>
          <w:color w:val="000000"/>
          <w:sz w:val="28"/>
        </w:rPr>
        <w:t>
      7. Структура и лимит штатной численности Отдела утверждаются в соответствии с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8. Местонахождение Отдела: Северо-Казахстанская область, Кызылжарский район, село Бесколь улица Институтская, дом №1 индекс 150700.</w:t>
      </w:r>
    </w:p>
    <w:bookmarkEnd w:id="13"/>
    <w:bookmarkStart w:name="z24" w:id="14"/>
    <w:p>
      <w:pPr>
        <w:spacing w:after="0"/>
        <w:ind w:left="0"/>
        <w:jc w:val="both"/>
      </w:pPr>
      <w:r>
        <w:rPr>
          <w:rFonts w:ascii="Times New Roman"/>
          <w:b w:val="false"/>
          <w:i w:val="false"/>
          <w:color w:val="000000"/>
          <w:sz w:val="28"/>
        </w:rPr>
        <w:t>
      9. Настоящее положение является учредительным документом отдела.</w:t>
      </w:r>
    </w:p>
    <w:bookmarkEnd w:id="14"/>
    <w:bookmarkStart w:name="z25" w:id="15"/>
    <w:p>
      <w:pPr>
        <w:spacing w:after="0"/>
        <w:ind w:left="0"/>
        <w:jc w:val="both"/>
      </w:pPr>
      <w:r>
        <w:rPr>
          <w:rFonts w:ascii="Times New Roman"/>
          <w:b w:val="false"/>
          <w:i w:val="false"/>
          <w:color w:val="000000"/>
          <w:sz w:val="28"/>
        </w:rPr>
        <w:t>
      10.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законодательством Республики Казахстан.</w:t>
      </w:r>
    </w:p>
    <w:bookmarkEnd w:id="15"/>
    <w:bookmarkStart w:name="z26" w:id="16"/>
    <w:p>
      <w:pPr>
        <w:spacing w:after="0"/>
        <w:ind w:left="0"/>
        <w:jc w:val="both"/>
      </w:pPr>
      <w:r>
        <w:rPr>
          <w:rFonts w:ascii="Times New Roman"/>
          <w:b w:val="false"/>
          <w:i w:val="false"/>
          <w:color w:val="000000"/>
          <w:sz w:val="28"/>
        </w:rPr>
        <w:t>
      11. Отделу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16"/>
    <w:bookmarkStart w:name="z27" w:id="17"/>
    <w:p>
      <w:pPr>
        <w:spacing w:after="0"/>
        <w:ind w:left="0"/>
        <w:jc w:val="both"/>
      </w:pPr>
      <w:r>
        <w:rPr>
          <w:rFonts w:ascii="Times New Roman"/>
          <w:b w:val="false"/>
          <w:i w:val="false"/>
          <w:color w:val="000000"/>
          <w:sz w:val="28"/>
        </w:rPr>
        <w:t>
      Если Отделом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7"/>
    <w:bookmarkStart w:name="z28" w:id="18"/>
    <w:p>
      <w:pPr>
        <w:spacing w:after="0"/>
        <w:ind w:left="0"/>
        <w:jc w:val="left"/>
      </w:pPr>
      <w:r>
        <w:rPr>
          <w:rFonts w:ascii="Times New Roman"/>
          <w:b/>
          <w:i w:val="false"/>
          <w:color w:val="000000"/>
        </w:rPr>
        <w:t xml:space="preserve"> Глава 2. Задачи и полномочия коммунального государственного органа</w:t>
      </w:r>
    </w:p>
    <w:bookmarkEnd w:id="18"/>
    <w:bookmarkStart w:name="z29" w:id="19"/>
    <w:p>
      <w:pPr>
        <w:spacing w:after="0"/>
        <w:ind w:left="0"/>
        <w:jc w:val="both"/>
      </w:pPr>
      <w:r>
        <w:rPr>
          <w:rFonts w:ascii="Times New Roman"/>
          <w:b w:val="false"/>
          <w:i w:val="false"/>
          <w:color w:val="000000"/>
          <w:sz w:val="28"/>
        </w:rPr>
        <w:t>
      12. Задачи:</w:t>
      </w:r>
    </w:p>
    <w:bookmarkEnd w:id="19"/>
    <w:bookmarkStart w:name="z30" w:id="20"/>
    <w:p>
      <w:pPr>
        <w:spacing w:after="0"/>
        <w:ind w:left="0"/>
        <w:jc w:val="both"/>
      </w:pPr>
      <w:r>
        <w:rPr>
          <w:rFonts w:ascii="Times New Roman"/>
          <w:b w:val="false"/>
          <w:i w:val="false"/>
          <w:color w:val="000000"/>
          <w:sz w:val="28"/>
        </w:rPr>
        <w:t>
      1) содействие устойчивой и продуктивной занятости в рамках государственных и правительственных программ, а также плана развития Кызылжарского района;</w:t>
      </w:r>
    </w:p>
    <w:bookmarkEnd w:id="20"/>
    <w:bookmarkStart w:name="z31" w:id="21"/>
    <w:p>
      <w:pPr>
        <w:spacing w:after="0"/>
        <w:ind w:left="0"/>
        <w:jc w:val="both"/>
      </w:pPr>
      <w:r>
        <w:rPr>
          <w:rFonts w:ascii="Times New Roman"/>
          <w:b w:val="false"/>
          <w:i w:val="false"/>
          <w:color w:val="000000"/>
          <w:sz w:val="28"/>
        </w:rPr>
        <w:t>
      2) организация социальной помощи социально- уязвимым слоям населения согласно законодательству в сфере занятости и социальной помощи;</w:t>
      </w:r>
    </w:p>
    <w:bookmarkEnd w:id="21"/>
    <w:bookmarkStart w:name="z32" w:id="22"/>
    <w:p>
      <w:pPr>
        <w:spacing w:after="0"/>
        <w:ind w:left="0"/>
        <w:jc w:val="both"/>
      </w:pPr>
      <w:r>
        <w:rPr>
          <w:rFonts w:ascii="Times New Roman"/>
          <w:b w:val="false"/>
          <w:i w:val="false"/>
          <w:color w:val="000000"/>
          <w:sz w:val="28"/>
        </w:rPr>
        <w:t>
      3) оказание государственных услуг, оказываемых отделом занятости в сфере социальной защиты населения;</w:t>
      </w:r>
    </w:p>
    <w:bookmarkEnd w:id="22"/>
    <w:bookmarkStart w:name="z33" w:id="23"/>
    <w:p>
      <w:pPr>
        <w:spacing w:after="0"/>
        <w:ind w:left="0"/>
        <w:jc w:val="both"/>
      </w:pPr>
      <w:r>
        <w:rPr>
          <w:rFonts w:ascii="Times New Roman"/>
          <w:b w:val="false"/>
          <w:i w:val="false"/>
          <w:color w:val="000000"/>
          <w:sz w:val="28"/>
        </w:rPr>
        <w:t>
      4) оказание специальных социальных услуг лицам, находящимся в трудной жизненной ситуации.</w:t>
      </w:r>
    </w:p>
    <w:bookmarkEnd w:id="23"/>
    <w:bookmarkStart w:name="z34" w:id="24"/>
    <w:p>
      <w:pPr>
        <w:spacing w:after="0"/>
        <w:ind w:left="0"/>
        <w:jc w:val="both"/>
      </w:pPr>
      <w:r>
        <w:rPr>
          <w:rFonts w:ascii="Times New Roman"/>
          <w:b w:val="false"/>
          <w:i w:val="false"/>
          <w:color w:val="000000"/>
          <w:sz w:val="28"/>
        </w:rPr>
        <w:t>
      13. Полномочия:</w:t>
      </w:r>
    </w:p>
    <w:bookmarkEnd w:id="24"/>
    <w:bookmarkStart w:name="z35" w:id="25"/>
    <w:p>
      <w:pPr>
        <w:spacing w:after="0"/>
        <w:ind w:left="0"/>
        <w:jc w:val="both"/>
      </w:pPr>
      <w:r>
        <w:rPr>
          <w:rFonts w:ascii="Times New Roman"/>
          <w:b w:val="false"/>
          <w:i w:val="false"/>
          <w:color w:val="000000"/>
          <w:sz w:val="28"/>
        </w:rPr>
        <w:t>
      1) Права:</w:t>
      </w:r>
    </w:p>
    <w:bookmarkEnd w:id="25"/>
    <w:bookmarkStart w:name="z36" w:id="26"/>
    <w:p>
      <w:pPr>
        <w:spacing w:after="0"/>
        <w:ind w:left="0"/>
        <w:jc w:val="both"/>
      </w:pPr>
      <w:r>
        <w:rPr>
          <w:rFonts w:ascii="Times New Roman"/>
          <w:b w:val="false"/>
          <w:i w:val="false"/>
          <w:color w:val="000000"/>
          <w:sz w:val="28"/>
        </w:rPr>
        <w:t>
      запрашивать и получать в установленном порядке от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p>
    <w:bookmarkEnd w:id="26"/>
    <w:bookmarkStart w:name="z37" w:id="27"/>
    <w:p>
      <w:pPr>
        <w:spacing w:after="0"/>
        <w:ind w:left="0"/>
        <w:jc w:val="both"/>
      </w:pPr>
      <w:r>
        <w:rPr>
          <w:rFonts w:ascii="Times New Roman"/>
          <w:b w:val="false"/>
          <w:i w:val="false"/>
          <w:color w:val="000000"/>
          <w:sz w:val="28"/>
        </w:rPr>
        <w:t>
      издавать в пределах своей компетенции приказы, инструкции и прочие акты, обязательные для исполнения работниками Отдела;</w:t>
      </w:r>
    </w:p>
    <w:bookmarkEnd w:id="27"/>
    <w:bookmarkStart w:name="z38" w:id="28"/>
    <w:p>
      <w:pPr>
        <w:spacing w:after="0"/>
        <w:ind w:left="0"/>
        <w:jc w:val="both"/>
      </w:pPr>
      <w:r>
        <w:rPr>
          <w:rFonts w:ascii="Times New Roman"/>
          <w:b w:val="false"/>
          <w:i w:val="false"/>
          <w:color w:val="000000"/>
          <w:sz w:val="28"/>
        </w:rPr>
        <w:t>
      планировать свою основную деятельность и определять развитие сферы занятости и социальной защиты населения;</w:t>
      </w:r>
    </w:p>
    <w:bookmarkEnd w:id="28"/>
    <w:bookmarkStart w:name="z39" w:id="29"/>
    <w:p>
      <w:pPr>
        <w:spacing w:after="0"/>
        <w:ind w:left="0"/>
        <w:jc w:val="both"/>
      </w:pPr>
      <w:r>
        <w:rPr>
          <w:rFonts w:ascii="Times New Roman"/>
          <w:b w:val="false"/>
          <w:i w:val="false"/>
          <w:color w:val="000000"/>
          <w:sz w:val="28"/>
        </w:rPr>
        <w:t>
      осуществлять управление переданным им имуществом;</w:t>
      </w:r>
    </w:p>
    <w:bookmarkEnd w:id="29"/>
    <w:bookmarkStart w:name="z40" w:id="30"/>
    <w:p>
      <w:pPr>
        <w:spacing w:after="0"/>
        <w:ind w:left="0"/>
        <w:jc w:val="both"/>
      </w:pPr>
      <w:r>
        <w:rPr>
          <w:rFonts w:ascii="Times New Roman"/>
          <w:b w:val="false"/>
          <w:i w:val="false"/>
          <w:color w:val="000000"/>
          <w:sz w:val="28"/>
        </w:rPr>
        <w:t>
      оказывать электронные услуги с использованием информационных систем;</w:t>
      </w:r>
    </w:p>
    <w:bookmarkEnd w:id="30"/>
    <w:bookmarkStart w:name="z41" w:id="31"/>
    <w:p>
      <w:pPr>
        <w:spacing w:after="0"/>
        <w:ind w:left="0"/>
        <w:jc w:val="both"/>
      </w:pPr>
      <w:r>
        <w:rPr>
          <w:rFonts w:ascii="Times New Roman"/>
          <w:b w:val="false"/>
          <w:i w:val="false"/>
          <w:color w:val="000000"/>
          <w:sz w:val="28"/>
        </w:rPr>
        <w:t>
      получать от работодателей информацию о предполагаемых структурных изменениях и иных мероприятиях, в результате которых может произойти высвобождение работников, а также иные данные о потребности в рабочей силе, о количестве и профессионально-квалификационной структуре высвобождаемых, принятых и уволенных работников;</w:t>
      </w:r>
    </w:p>
    <w:bookmarkEnd w:id="31"/>
    <w:bookmarkStart w:name="z42" w:id="32"/>
    <w:p>
      <w:pPr>
        <w:spacing w:after="0"/>
        <w:ind w:left="0"/>
        <w:jc w:val="both"/>
      </w:pPr>
      <w:r>
        <w:rPr>
          <w:rFonts w:ascii="Times New Roman"/>
          <w:b w:val="false"/>
          <w:i w:val="false"/>
          <w:color w:val="000000"/>
          <w:sz w:val="28"/>
        </w:rPr>
        <w:t>
      осуществлять полномочия, предусмотренные настоящим Положением,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2) Обязанности:</w:t>
      </w:r>
    </w:p>
    <w:bookmarkEnd w:id="33"/>
    <w:bookmarkStart w:name="z44" w:id="34"/>
    <w:p>
      <w:pPr>
        <w:spacing w:after="0"/>
        <w:ind w:left="0"/>
        <w:jc w:val="both"/>
      </w:pPr>
      <w:r>
        <w:rPr>
          <w:rFonts w:ascii="Times New Roman"/>
          <w:b w:val="false"/>
          <w:i w:val="false"/>
          <w:color w:val="000000"/>
          <w:sz w:val="28"/>
        </w:rPr>
        <w:t>
      давать разъяснения по вопросам, входящим в компетенцию Отдела;</w:t>
      </w:r>
    </w:p>
    <w:bookmarkEnd w:id="34"/>
    <w:bookmarkStart w:name="z45" w:id="35"/>
    <w:p>
      <w:pPr>
        <w:spacing w:after="0"/>
        <w:ind w:left="0"/>
        <w:jc w:val="both"/>
      </w:pPr>
      <w:r>
        <w:rPr>
          <w:rFonts w:ascii="Times New Roman"/>
          <w:b w:val="false"/>
          <w:i w:val="false"/>
          <w:color w:val="000000"/>
          <w:sz w:val="28"/>
        </w:rPr>
        <w:t>
      анализирование, прогнозирование спроса и предложений на рынке труда, информирование об этом население;</w:t>
      </w:r>
    </w:p>
    <w:bookmarkEnd w:id="35"/>
    <w:bookmarkStart w:name="z46" w:id="36"/>
    <w:p>
      <w:pPr>
        <w:spacing w:after="0"/>
        <w:ind w:left="0"/>
        <w:jc w:val="both"/>
      </w:pPr>
      <w:r>
        <w:rPr>
          <w:rFonts w:ascii="Times New Roman"/>
          <w:b w:val="false"/>
          <w:i w:val="false"/>
          <w:color w:val="000000"/>
          <w:sz w:val="28"/>
        </w:rPr>
        <w:t>
      реализация государственной политики в области занятости, осуществление мероприятий, обеспечивающих содействие занятости;</w:t>
      </w:r>
    </w:p>
    <w:bookmarkEnd w:id="36"/>
    <w:bookmarkStart w:name="z47" w:id="37"/>
    <w:p>
      <w:pPr>
        <w:spacing w:after="0"/>
        <w:ind w:left="0"/>
        <w:jc w:val="both"/>
      </w:pPr>
      <w:r>
        <w:rPr>
          <w:rFonts w:ascii="Times New Roman"/>
          <w:b w:val="false"/>
          <w:i w:val="false"/>
          <w:color w:val="000000"/>
          <w:sz w:val="28"/>
        </w:rPr>
        <w:t>
      реализация социальной защиты населения;</w:t>
      </w:r>
    </w:p>
    <w:bookmarkEnd w:id="37"/>
    <w:bookmarkStart w:name="z48" w:id="38"/>
    <w:p>
      <w:pPr>
        <w:spacing w:after="0"/>
        <w:ind w:left="0"/>
        <w:jc w:val="both"/>
      </w:pPr>
      <w:r>
        <w:rPr>
          <w:rFonts w:ascii="Times New Roman"/>
          <w:b w:val="false"/>
          <w:i w:val="false"/>
          <w:color w:val="000000"/>
          <w:sz w:val="28"/>
        </w:rPr>
        <w:t>
      предоставление специальных социальных услуг;</w:t>
      </w:r>
    </w:p>
    <w:bookmarkEnd w:id="38"/>
    <w:bookmarkStart w:name="z49" w:id="39"/>
    <w:p>
      <w:pPr>
        <w:spacing w:after="0"/>
        <w:ind w:left="0"/>
        <w:jc w:val="both"/>
      </w:pPr>
      <w:r>
        <w:rPr>
          <w:rFonts w:ascii="Times New Roman"/>
          <w:b w:val="false"/>
          <w:i w:val="false"/>
          <w:color w:val="000000"/>
          <w:sz w:val="28"/>
        </w:rPr>
        <w:t>
      повышать качество и доступность государственных услуг в сфере социальной защиты населения.</w:t>
      </w:r>
    </w:p>
    <w:bookmarkEnd w:id="39"/>
    <w:bookmarkStart w:name="z50" w:id="40"/>
    <w:p>
      <w:pPr>
        <w:spacing w:after="0"/>
        <w:ind w:left="0"/>
        <w:jc w:val="both"/>
      </w:pPr>
      <w:r>
        <w:rPr>
          <w:rFonts w:ascii="Times New Roman"/>
          <w:b w:val="false"/>
          <w:i w:val="false"/>
          <w:color w:val="000000"/>
          <w:sz w:val="28"/>
        </w:rPr>
        <w:t>
      14. Функции:</w:t>
      </w:r>
    </w:p>
    <w:bookmarkEnd w:id="40"/>
    <w:bookmarkStart w:name="z51" w:id="41"/>
    <w:p>
      <w:pPr>
        <w:spacing w:after="0"/>
        <w:ind w:left="0"/>
        <w:jc w:val="both"/>
      </w:pPr>
      <w:r>
        <w:rPr>
          <w:rFonts w:ascii="Times New Roman"/>
          <w:b w:val="false"/>
          <w:i w:val="false"/>
          <w:color w:val="000000"/>
          <w:sz w:val="28"/>
        </w:rPr>
        <w:t>
      1) в сфере занятости населения:</w:t>
      </w:r>
    </w:p>
    <w:bookmarkEnd w:id="41"/>
    <w:bookmarkStart w:name="z52" w:id="42"/>
    <w:p>
      <w:pPr>
        <w:spacing w:after="0"/>
        <w:ind w:left="0"/>
        <w:jc w:val="both"/>
      </w:pPr>
      <w:r>
        <w:rPr>
          <w:rFonts w:ascii="Times New Roman"/>
          <w:b w:val="false"/>
          <w:i w:val="false"/>
          <w:color w:val="000000"/>
          <w:sz w:val="28"/>
        </w:rPr>
        <w:t>
      мониторинг рынка труда;</w:t>
      </w:r>
    </w:p>
    <w:bookmarkEnd w:id="42"/>
    <w:bookmarkStart w:name="z53" w:id="43"/>
    <w:p>
      <w:pPr>
        <w:spacing w:after="0"/>
        <w:ind w:left="0"/>
        <w:jc w:val="both"/>
      </w:pPr>
      <w:r>
        <w:rPr>
          <w:rFonts w:ascii="Times New Roman"/>
          <w:b w:val="false"/>
          <w:i w:val="false"/>
          <w:color w:val="000000"/>
          <w:sz w:val="28"/>
        </w:rPr>
        <w:t>
      разработка мер социальной защиты от безработицы и обеспечение занятости населения;</w:t>
      </w:r>
    </w:p>
    <w:bookmarkEnd w:id="43"/>
    <w:bookmarkStart w:name="z54" w:id="44"/>
    <w:p>
      <w:pPr>
        <w:spacing w:after="0"/>
        <w:ind w:left="0"/>
        <w:jc w:val="both"/>
      </w:pPr>
      <w:r>
        <w:rPr>
          <w:rFonts w:ascii="Times New Roman"/>
          <w:b w:val="false"/>
          <w:i w:val="false"/>
          <w:color w:val="000000"/>
          <w:sz w:val="28"/>
        </w:rPr>
        <w:t>
      участие в формировании базы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bookmarkEnd w:id="44"/>
    <w:bookmarkStart w:name="z55" w:id="45"/>
    <w:p>
      <w:pPr>
        <w:spacing w:after="0"/>
        <w:ind w:left="0"/>
        <w:jc w:val="both"/>
      </w:pPr>
      <w:r>
        <w:rPr>
          <w:rFonts w:ascii="Times New Roman"/>
          <w:b w:val="false"/>
          <w:i w:val="false"/>
          <w:color w:val="000000"/>
          <w:sz w:val="28"/>
        </w:rPr>
        <w:t>
      осуществление мониторинга организаций с рисками высвобождения и сокращения рабочих мест;</w:t>
      </w:r>
    </w:p>
    <w:bookmarkEnd w:id="45"/>
    <w:bookmarkStart w:name="z56" w:id="46"/>
    <w:p>
      <w:pPr>
        <w:spacing w:after="0"/>
        <w:ind w:left="0"/>
        <w:jc w:val="both"/>
      </w:pPr>
      <w:r>
        <w:rPr>
          <w:rFonts w:ascii="Times New Roman"/>
          <w:b w:val="false"/>
          <w:i w:val="false"/>
          <w:color w:val="000000"/>
          <w:sz w:val="28"/>
        </w:rPr>
        <w:t>
      трудоустройство в рамках квоты рабочих мест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46"/>
    <w:bookmarkStart w:name="z57" w:id="47"/>
    <w:p>
      <w:pPr>
        <w:spacing w:after="0"/>
        <w:ind w:left="0"/>
        <w:jc w:val="both"/>
      </w:pPr>
      <w:r>
        <w:rPr>
          <w:rFonts w:ascii="Times New Roman"/>
          <w:b w:val="false"/>
          <w:i w:val="false"/>
          <w:color w:val="000000"/>
          <w:sz w:val="28"/>
        </w:rPr>
        <w:t>
      трудоустройство в рамках квоты рабочих мест лиц, состоящих на учете службы пробации;</w:t>
      </w:r>
    </w:p>
    <w:bookmarkEnd w:id="47"/>
    <w:bookmarkStart w:name="z58" w:id="48"/>
    <w:p>
      <w:pPr>
        <w:spacing w:after="0"/>
        <w:ind w:left="0"/>
        <w:jc w:val="both"/>
      </w:pPr>
      <w:r>
        <w:rPr>
          <w:rFonts w:ascii="Times New Roman"/>
          <w:b w:val="false"/>
          <w:i w:val="false"/>
          <w:color w:val="000000"/>
          <w:sz w:val="28"/>
        </w:rPr>
        <w:t>
      трудоустройство в рамках квоты рабочих мест лиц, освобожденных из мест лишения свободы;</w:t>
      </w:r>
    </w:p>
    <w:bookmarkEnd w:id="48"/>
    <w:bookmarkStart w:name="z59" w:id="49"/>
    <w:p>
      <w:pPr>
        <w:spacing w:after="0"/>
        <w:ind w:left="0"/>
        <w:jc w:val="both"/>
      </w:pPr>
      <w:r>
        <w:rPr>
          <w:rFonts w:ascii="Times New Roman"/>
          <w:b w:val="false"/>
          <w:i w:val="false"/>
          <w:color w:val="000000"/>
          <w:sz w:val="28"/>
        </w:rPr>
        <w:t>
      ведение мониторинга по показателям, в том числе по созданию рабочих мест в рамках государственных и правительственных программ, а также плана развития Кызылжарского района, входящих в компетенцию Отдела;</w:t>
      </w:r>
    </w:p>
    <w:bookmarkEnd w:id="49"/>
    <w:bookmarkStart w:name="z60" w:id="50"/>
    <w:p>
      <w:pPr>
        <w:spacing w:after="0"/>
        <w:ind w:left="0"/>
        <w:jc w:val="both"/>
      </w:pPr>
      <w:r>
        <w:rPr>
          <w:rFonts w:ascii="Times New Roman"/>
          <w:b w:val="false"/>
          <w:i w:val="false"/>
          <w:color w:val="000000"/>
          <w:sz w:val="28"/>
        </w:rPr>
        <w:t>
      2) в сфере социального партнерства:</w:t>
      </w:r>
    </w:p>
    <w:bookmarkEnd w:id="50"/>
    <w:bookmarkStart w:name="z61" w:id="51"/>
    <w:p>
      <w:pPr>
        <w:spacing w:after="0"/>
        <w:ind w:left="0"/>
        <w:jc w:val="both"/>
      </w:pPr>
      <w:r>
        <w:rPr>
          <w:rFonts w:ascii="Times New Roman"/>
          <w:b w:val="false"/>
          <w:i w:val="false"/>
          <w:color w:val="000000"/>
          <w:sz w:val="28"/>
        </w:rPr>
        <w:t>
      организует работу трехсторонней комиссии по социальному партнерству и регулированию социальных и трудовых отношений;</w:t>
      </w:r>
    </w:p>
    <w:bookmarkEnd w:id="51"/>
    <w:bookmarkStart w:name="z62" w:id="52"/>
    <w:p>
      <w:pPr>
        <w:spacing w:after="0"/>
        <w:ind w:left="0"/>
        <w:jc w:val="both"/>
      </w:pPr>
      <w:r>
        <w:rPr>
          <w:rFonts w:ascii="Times New Roman"/>
          <w:b w:val="false"/>
          <w:i w:val="false"/>
          <w:color w:val="000000"/>
          <w:sz w:val="28"/>
        </w:rPr>
        <w:t>
      3) в сфере социальных нормативов и социальной помощи:</w:t>
      </w:r>
    </w:p>
    <w:bookmarkEnd w:id="52"/>
    <w:bookmarkStart w:name="z63" w:id="53"/>
    <w:p>
      <w:pPr>
        <w:spacing w:after="0"/>
        <w:ind w:left="0"/>
        <w:jc w:val="both"/>
      </w:pPr>
      <w:r>
        <w:rPr>
          <w:rFonts w:ascii="Times New Roman"/>
          <w:b w:val="false"/>
          <w:i w:val="false"/>
          <w:color w:val="000000"/>
          <w:sz w:val="28"/>
        </w:rPr>
        <w:t>
      Осуществление мониторинга назначения и выплаты:</w:t>
      </w:r>
    </w:p>
    <w:bookmarkEnd w:id="53"/>
    <w:bookmarkStart w:name="z64" w:id="54"/>
    <w:p>
      <w:pPr>
        <w:spacing w:after="0"/>
        <w:ind w:left="0"/>
        <w:jc w:val="both"/>
      </w:pPr>
      <w:r>
        <w:rPr>
          <w:rFonts w:ascii="Times New Roman"/>
          <w:b w:val="false"/>
          <w:i w:val="false"/>
          <w:color w:val="000000"/>
          <w:sz w:val="28"/>
        </w:rPr>
        <w:t>
      адресной социальной помощи;</w:t>
      </w:r>
    </w:p>
    <w:bookmarkEnd w:id="54"/>
    <w:bookmarkStart w:name="z65" w:id="55"/>
    <w:p>
      <w:pPr>
        <w:spacing w:after="0"/>
        <w:ind w:left="0"/>
        <w:jc w:val="both"/>
      </w:pPr>
      <w:r>
        <w:rPr>
          <w:rFonts w:ascii="Times New Roman"/>
          <w:b w:val="false"/>
          <w:i w:val="false"/>
          <w:color w:val="000000"/>
          <w:sz w:val="28"/>
        </w:rPr>
        <w:t>
      жилищной помощи;</w:t>
      </w:r>
    </w:p>
    <w:bookmarkEnd w:id="55"/>
    <w:bookmarkStart w:name="z66" w:id="56"/>
    <w:p>
      <w:pPr>
        <w:spacing w:after="0"/>
        <w:ind w:left="0"/>
        <w:jc w:val="both"/>
      </w:pPr>
      <w:r>
        <w:rPr>
          <w:rFonts w:ascii="Times New Roman"/>
          <w:b w:val="false"/>
          <w:i w:val="false"/>
          <w:color w:val="000000"/>
          <w:sz w:val="28"/>
        </w:rPr>
        <w:t>
      социальной помощи детям с инвалидностью, обучающимся на дому;</w:t>
      </w:r>
    </w:p>
    <w:bookmarkEnd w:id="56"/>
    <w:bookmarkStart w:name="z67" w:id="57"/>
    <w:p>
      <w:pPr>
        <w:spacing w:after="0"/>
        <w:ind w:left="0"/>
        <w:jc w:val="both"/>
      </w:pPr>
      <w:r>
        <w:rPr>
          <w:rFonts w:ascii="Times New Roman"/>
          <w:b w:val="false"/>
          <w:i w:val="false"/>
          <w:color w:val="000000"/>
          <w:sz w:val="28"/>
        </w:rPr>
        <w:t>
      коммунальных услуг и приобретение топлива за счет бюджетных средств специалистам государственных организаций здравоохранения, социального обеспечения, образования, культуры и спорта, ветеринарии, проживающим и работающим в сельских населенных пунктах Кызылжарского района;</w:t>
      </w:r>
    </w:p>
    <w:bookmarkEnd w:id="57"/>
    <w:bookmarkStart w:name="z68" w:id="58"/>
    <w:p>
      <w:pPr>
        <w:spacing w:after="0"/>
        <w:ind w:left="0"/>
        <w:jc w:val="both"/>
      </w:pPr>
      <w:r>
        <w:rPr>
          <w:rFonts w:ascii="Times New Roman"/>
          <w:b w:val="false"/>
          <w:i w:val="false"/>
          <w:color w:val="000000"/>
          <w:sz w:val="28"/>
        </w:rPr>
        <w:t>
      назначение и выплата иных видов социальной помощи, предусмотренной Законом Республики Казахстан "О ветеранах",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bookmarkEnd w:id="58"/>
    <w:bookmarkStart w:name="z69" w:id="59"/>
    <w:p>
      <w:pPr>
        <w:spacing w:after="0"/>
        <w:ind w:left="0"/>
        <w:jc w:val="both"/>
      </w:pPr>
      <w:r>
        <w:rPr>
          <w:rFonts w:ascii="Times New Roman"/>
          <w:b w:val="false"/>
          <w:i w:val="false"/>
          <w:color w:val="000000"/>
          <w:sz w:val="28"/>
        </w:rPr>
        <w:t>
      взаимодействие с некоммерческими (неправительственными) организациями по оказанию благотворительной помощи пожилым людям и лицам с инвалидностью;</w:t>
      </w:r>
    </w:p>
    <w:bookmarkEnd w:id="59"/>
    <w:bookmarkStart w:name="z70" w:id="60"/>
    <w:p>
      <w:pPr>
        <w:spacing w:after="0"/>
        <w:ind w:left="0"/>
        <w:jc w:val="both"/>
      </w:pPr>
      <w:r>
        <w:rPr>
          <w:rFonts w:ascii="Times New Roman"/>
          <w:b w:val="false"/>
          <w:i w:val="false"/>
          <w:color w:val="000000"/>
          <w:sz w:val="28"/>
        </w:rPr>
        <w:t>
      4) в сфере работы с лицами с инвалидностью:</w:t>
      </w:r>
    </w:p>
    <w:bookmarkEnd w:id="60"/>
    <w:bookmarkStart w:name="z71" w:id="61"/>
    <w:p>
      <w:pPr>
        <w:spacing w:after="0"/>
        <w:ind w:left="0"/>
        <w:jc w:val="both"/>
      </w:pPr>
      <w:r>
        <w:rPr>
          <w:rFonts w:ascii="Times New Roman"/>
          <w:b w:val="false"/>
          <w:i w:val="false"/>
          <w:color w:val="000000"/>
          <w:sz w:val="28"/>
        </w:rPr>
        <w:t>
      организация работы по обеспечению лиц с инвалидностью:</w:t>
      </w:r>
    </w:p>
    <w:bookmarkEnd w:id="61"/>
    <w:bookmarkStart w:name="z72" w:id="62"/>
    <w:p>
      <w:pPr>
        <w:spacing w:after="0"/>
        <w:ind w:left="0"/>
        <w:jc w:val="both"/>
      </w:pPr>
      <w:r>
        <w:rPr>
          <w:rFonts w:ascii="Times New Roman"/>
          <w:b w:val="false"/>
          <w:i w:val="false"/>
          <w:color w:val="000000"/>
          <w:sz w:val="28"/>
        </w:rPr>
        <w:t>
      специальными средствами передвижения;</w:t>
      </w:r>
    </w:p>
    <w:bookmarkEnd w:id="62"/>
    <w:bookmarkStart w:name="z73" w:id="63"/>
    <w:p>
      <w:pPr>
        <w:spacing w:after="0"/>
        <w:ind w:left="0"/>
        <w:jc w:val="both"/>
      </w:pPr>
      <w:r>
        <w:rPr>
          <w:rFonts w:ascii="Times New Roman"/>
          <w:b w:val="false"/>
          <w:i w:val="false"/>
          <w:color w:val="000000"/>
          <w:sz w:val="28"/>
        </w:rPr>
        <w:t>
      протезно-ортопедической помощью;</w:t>
      </w:r>
    </w:p>
    <w:bookmarkEnd w:id="63"/>
    <w:bookmarkStart w:name="z74" w:id="64"/>
    <w:p>
      <w:pPr>
        <w:spacing w:after="0"/>
        <w:ind w:left="0"/>
        <w:jc w:val="both"/>
      </w:pPr>
      <w:r>
        <w:rPr>
          <w:rFonts w:ascii="Times New Roman"/>
          <w:b w:val="false"/>
          <w:i w:val="false"/>
          <w:color w:val="000000"/>
          <w:sz w:val="28"/>
        </w:rPr>
        <w:t>
      техническими вспомогательными (компенсаторными) средствами;</w:t>
      </w:r>
    </w:p>
    <w:bookmarkEnd w:id="64"/>
    <w:bookmarkStart w:name="z75" w:id="65"/>
    <w:p>
      <w:pPr>
        <w:spacing w:after="0"/>
        <w:ind w:left="0"/>
        <w:jc w:val="both"/>
      </w:pPr>
      <w:r>
        <w:rPr>
          <w:rFonts w:ascii="Times New Roman"/>
          <w:b w:val="false"/>
          <w:i w:val="false"/>
          <w:color w:val="000000"/>
          <w:sz w:val="28"/>
        </w:rPr>
        <w:t>
      гигиеническими средствами;</w:t>
      </w:r>
    </w:p>
    <w:bookmarkEnd w:id="65"/>
    <w:bookmarkStart w:name="z76" w:id="66"/>
    <w:p>
      <w:pPr>
        <w:spacing w:after="0"/>
        <w:ind w:left="0"/>
        <w:jc w:val="both"/>
      </w:pPr>
      <w:r>
        <w:rPr>
          <w:rFonts w:ascii="Times New Roman"/>
          <w:b w:val="false"/>
          <w:i w:val="false"/>
          <w:color w:val="000000"/>
          <w:sz w:val="28"/>
        </w:rPr>
        <w:t>
      санаторно-курортным лечением;</w:t>
      </w:r>
    </w:p>
    <w:bookmarkEnd w:id="66"/>
    <w:bookmarkStart w:name="z77" w:id="67"/>
    <w:p>
      <w:pPr>
        <w:spacing w:after="0"/>
        <w:ind w:left="0"/>
        <w:jc w:val="both"/>
      </w:pPr>
      <w:r>
        <w:rPr>
          <w:rFonts w:ascii="Times New Roman"/>
          <w:b w:val="false"/>
          <w:i w:val="false"/>
          <w:color w:val="000000"/>
          <w:sz w:val="28"/>
        </w:rPr>
        <w:t>
      предоставление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bookmarkEnd w:id="67"/>
    <w:bookmarkStart w:name="z78" w:id="68"/>
    <w:p>
      <w:pPr>
        <w:spacing w:after="0"/>
        <w:ind w:left="0"/>
        <w:jc w:val="both"/>
      </w:pPr>
      <w:r>
        <w:rPr>
          <w:rFonts w:ascii="Times New Roman"/>
          <w:b w:val="false"/>
          <w:i w:val="false"/>
          <w:color w:val="000000"/>
          <w:sz w:val="28"/>
        </w:rPr>
        <w:t>
      предоставление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bookmarkEnd w:id="68"/>
    <w:bookmarkStart w:name="z79" w:id="69"/>
    <w:p>
      <w:pPr>
        <w:spacing w:after="0"/>
        <w:ind w:left="0"/>
        <w:jc w:val="both"/>
      </w:pPr>
      <w:r>
        <w:rPr>
          <w:rFonts w:ascii="Times New Roman"/>
          <w:b w:val="false"/>
          <w:i w:val="false"/>
          <w:color w:val="000000"/>
          <w:sz w:val="28"/>
        </w:rPr>
        <w:t>
      контроль и содействие в исполнении социальной части индивидуальных программ реабилитации лиц с инвалидностью;</w:t>
      </w:r>
    </w:p>
    <w:bookmarkEnd w:id="69"/>
    <w:bookmarkStart w:name="z80" w:id="70"/>
    <w:p>
      <w:pPr>
        <w:spacing w:after="0"/>
        <w:ind w:left="0"/>
        <w:jc w:val="both"/>
      </w:pPr>
      <w:r>
        <w:rPr>
          <w:rFonts w:ascii="Times New Roman"/>
          <w:b w:val="false"/>
          <w:i w:val="false"/>
          <w:color w:val="000000"/>
          <w:sz w:val="28"/>
        </w:rPr>
        <w:t>
      организация работы по направлению лиц с инвалидностью в Центр реабилитации лиц с инвалидностью;</w:t>
      </w:r>
    </w:p>
    <w:bookmarkEnd w:id="70"/>
    <w:bookmarkStart w:name="z81" w:id="71"/>
    <w:p>
      <w:pPr>
        <w:spacing w:after="0"/>
        <w:ind w:left="0"/>
        <w:jc w:val="both"/>
      </w:pPr>
      <w:r>
        <w:rPr>
          <w:rFonts w:ascii="Times New Roman"/>
          <w:b w:val="false"/>
          <w:i w:val="false"/>
          <w:color w:val="000000"/>
          <w:sz w:val="28"/>
        </w:rPr>
        <w:t>
      5) в сфере предоставления специальных социальных услуг:</w:t>
      </w:r>
    </w:p>
    <w:bookmarkEnd w:id="71"/>
    <w:bookmarkStart w:name="z82" w:id="72"/>
    <w:p>
      <w:pPr>
        <w:spacing w:after="0"/>
        <w:ind w:left="0"/>
        <w:jc w:val="both"/>
      </w:pPr>
      <w:r>
        <w:rPr>
          <w:rFonts w:ascii="Times New Roman"/>
          <w:b w:val="false"/>
          <w:i w:val="false"/>
          <w:color w:val="000000"/>
          <w:sz w:val="28"/>
        </w:rPr>
        <w:t>
      предоставление специальных социальных услуг детям с инвалидностью, одиноким престарелым гражданам и лицам с инвалидностью в условиях ухода на дому;</w:t>
      </w:r>
    </w:p>
    <w:bookmarkEnd w:id="72"/>
    <w:bookmarkStart w:name="z83" w:id="73"/>
    <w:p>
      <w:pPr>
        <w:spacing w:after="0"/>
        <w:ind w:left="0"/>
        <w:jc w:val="both"/>
      </w:pPr>
      <w:r>
        <w:rPr>
          <w:rFonts w:ascii="Times New Roman"/>
          <w:b w:val="false"/>
          <w:i w:val="false"/>
          <w:color w:val="000000"/>
          <w:sz w:val="28"/>
        </w:rPr>
        <w:t>
      проведение анализа потребности населения в специальных социальных услугах;</w:t>
      </w:r>
    </w:p>
    <w:bookmarkEnd w:id="73"/>
    <w:bookmarkStart w:name="z84" w:id="74"/>
    <w:p>
      <w:pPr>
        <w:spacing w:after="0"/>
        <w:ind w:left="0"/>
        <w:jc w:val="both"/>
      </w:pPr>
      <w:r>
        <w:rPr>
          <w:rFonts w:ascii="Times New Roman"/>
          <w:b w:val="false"/>
          <w:i w:val="false"/>
          <w:color w:val="000000"/>
          <w:sz w:val="28"/>
        </w:rPr>
        <w:t>
      взаимодействие с физическими и юридическими лицами и государственными органами по вопросам предоставления специальных социальных услуг;</w:t>
      </w:r>
    </w:p>
    <w:bookmarkEnd w:id="74"/>
    <w:bookmarkStart w:name="z85" w:id="75"/>
    <w:p>
      <w:pPr>
        <w:spacing w:after="0"/>
        <w:ind w:left="0"/>
        <w:jc w:val="both"/>
      </w:pPr>
      <w:r>
        <w:rPr>
          <w:rFonts w:ascii="Times New Roman"/>
          <w:b w:val="false"/>
          <w:i w:val="false"/>
          <w:color w:val="000000"/>
          <w:sz w:val="28"/>
        </w:rPr>
        <w:t>
      кадровое обеспечение отделений социальной помощи на дому, предоставляющих специальные социальные услуги, профессиональную подготовку, переподготовку и повышение квалификации социальных работников;</w:t>
      </w:r>
    </w:p>
    <w:bookmarkEnd w:id="75"/>
    <w:bookmarkStart w:name="z86" w:id="76"/>
    <w:p>
      <w:pPr>
        <w:spacing w:after="0"/>
        <w:ind w:left="0"/>
        <w:jc w:val="both"/>
      </w:pPr>
      <w:r>
        <w:rPr>
          <w:rFonts w:ascii="Times New Roman"/>
          <w:b w:val="false"/>
          <w:i w:val="false"/>
          <w:color w:val="000000"/>
          <w:sz w:val="28"/>
        </w:rPr>
        <w:t>
      6) в сфере работы с иностранной рабочей силой:</w:t>
      </w:r>
    </w:p>
    <w:bookmarkEnd w:id="76"/>
    <w:bookmarkStart w:name="z87" w:id="77"/>
    <w:p>
      <w:pPr>
        <w:spacing w:after="0"/>
        <w:ind w:left="0"/>
        <w:jc w:val="both"/>
      </w:pPr>
      <w:r>
        <w:rPr>
          <w:rFonts w:ascii="Times New Roman"/>
          <w:b w:val="false"/>
          <w:i w:val="false"/>
          <w:color w:val="000000"/>
          <w:sz w:val="28"/>
        </w:rPr>
        <w:t>
      выдача, продление и отзыв разрешений трудовым иммигрантам;</w:t>
      </w:r>
    </w:p>
    <w:bookmarkEnd w:id="77"/>
    <w:bookmarkStart w:name="z88" w:id="78"/>
    <w:p>
      <w:pPr>
        <w:spacing w:after="0"/>
        <w:ind w:left="0"/>
        <w:jc w:val="both"/>
      </w:pPr>
      <w:r>
        <w:rPr>
          <w:rFonts w:ascii="Times New Roman"/>
          <w:b w:val="false"/>
          <w:i w:val="false"/>
          <w:color w:val="000000"/>
          <w:sz w:val="28"/>
        </w:rPr>
        <w:t>
      7) объективное, всестороннее и своевременное рассмотрение обращений физических и юридических лиц, в случае необходимости-с их участием, принятие по ним необходимых мер, личный прием граждан и представителей юридических лиц по вопросам, касающимся компетенции Отдела;</w:t>
      </w:r>
    </w:p>
    <w:bookmarkEnd w:id="78"/>
    <w:bookmarkStart w:name="z89" w:id="79"/>
    <w:p>
      <w:pPr>
        <w:spacing w:after="0"/>
        <w:ind w:left="0"/>
        <w:jc w:val="both"/>
      </w:pPr>
      <w:r>
        <w:rPr>
          <w:rFonts w:ascii="Times New Roman"/>
          <w:b w:val="false"/>
          <w:i w:val="false"/>
          <w:color w:val="000000"/>
          <w:sz w:val="28"/>
        </w:rPr>
        <w:t>
      8) подготовка и предоставление статистической, ведомственной отчетности, осуществление мониторинга ведения автоматизированных информационных систем;</w:t>
      </w:r>
    </w:p>
    <w:bookmarkEnd w:id="79"/>
    <w:bookmarkStart w:name="z90" w:id="80"/>
    <w:p>
      <w:pPr>
        <w:spacing w:after="0"/>
        <w:ind w:left="0"/>
        <w:jc w:val="both"/>
      </w:pPr>
      <w:r>
        <w:rPr>
          <w:rFonts w:ascii="Times New Roman"/>
          <w:b w:val="false"/>
          <w:i w:val="false"/>
          <w:color w:val="000000"/>
          <w:sz w:val="28"/>
        </w:rPr>
        <w:t>
      9) осуществление функций по опеке или попечительству в отношении недееспособных или ограниченно дееспособных совершеннолетних лиц и принятие решения по установлению опеки или попечительства;</w:t>
      </w:r>
    </w:p>
    <w:bookmarkEnd w:id="80"/>
    <w:bookmarkStart w:name="z91" w:id="81"/>
    <w:p>
      <w:pPr>
        <w:spacing w:after="0"/>
        <w:ind w:left="0"/>
        <w:jc w:val="both"/>
      </w:pPr>
      <w:r>
        <w:rPr>
          <w:rFonts w:ascii="Times New Roman"/>
          <w:b w:val="false"/>
          <w:i w:val="false"/>
          <w:color w:val="000000"/>
          <w:sz w:val="28"/>
        </w:rPr>
        <w:t>
      10) обеспечение проведения государственных закупок;</w:t>
      </w:r>
    </w:p>
    <w:bookmarkEnd w:id="81"/>
    <w:bookmarkStart w:name="z92" w:id="82"/>
    <w:p>
      <w:pPr>
        <w:spacing w:after="0"/>
        <w:ind w:left="0"/>
        <w:jc w:val="both"/>
      </w:pPr>
      <w:r>
        <w:rPr>
          <w:rFonts w:ascii="Times New Roman"/>
          <w:b w:val="false"/>
          <w:i w:val="false"/>
          <w:color w:val="000000"/>
          <w:sz w:val="28"/>
        </w:rPr>
        <w:t>
      11) осуществление функций рабочего органа специальной комиссии для установления стажа работы лицам, проработавшим не менее 6 месяцев в период с 22 июня 1941 года по 9 мая 1945 года;</w:t>
      </w:r>
    </w:p>
    <w:bookmarkEnd w:id="82"/>
    <w:bookmarkStart w:name="z93" w:id="83"/>
    <w:p>
      <w:pPr>
        <w:spacing w:after="0"/>
        <w:ind w:left="0"/>
        <w:jc w:val="both"/>
      </w:pPr>
      <w:r>
        <w:rPr>
          <w:rFonts w:ascii="Times New Roman"/>
          <w:b w:val="false"/>
          <w:i w:val="false"/>
          <w:color w:val="000000"/>
          <w:sz w:val="28"/>
        </w:rPr>
        <w:t>
      12) осуществление функций рабочего органа специальной комиссии для регистрации и учета граждан, пострадавших вследствие ядерных испытаний на Семипалатинском испытательном ядерном полигоне. Выдача удостоверений, подтверждающих право на льготы и компенсации пострадавшим вследствие ядерных испытаний на Семипалатинском испытательном ядерном полигоне;</w:t>
      </w:r>
    </w:p>
    <w:bookmarkEnd w:id="83"/>
    <w:bookmarkStart w:name="z94" w:id="84"/>
    <w:p>
      <w:pPr>
        <w:spacing w:after="0"/>
        <w:ind w:left="0"/>
        <w:jc w:val="both"/>
      </w:pPr>
      <w:r>
        <w:rPr>
          <w:rFonts w:ascii="Times New Roman"/>
          <w:b w:val="false"/>
          <w:i w:val="false"/>
          <w:color w:val="000000"/>
          <w:sz w:val="28"/>
        </w:rPr>
        <w:t>
      13) осуществление функций рабочего органа специальной комиссии по рассмотрению заявлений лиц (семьи), претендующих на оказание социальной помощи в связи с наступлением трудной жизненной ситуации, и вынесению заключений о необходимости оказания социальной помощи;</w:t>
      </w:r>
    </w:p>
    <w:bookmarkEnd w:id="84"/>
    <w:bookmarkStart w:name="z95" w:id="85"/>
    <w:p>
      <w:pPr>
        <w:spacing w:after="0"/>
        <w:ind w:left="0"/>
        <w:jc w:val="both"/>
      </w:pPr>
      <w:r>
        <w:rPr>
          <w:rFonts w:ascii="Times New Roman"/>
          <w:b w:val="false"/>
          <w:i w:val="false"/>
          <w:color w:val="000000"/>
          <w:sz w:val="28"/>
        </w:rPr>
        <w:t>
      14) осуществление функций рабочего органа Координационного Совета по делам лиц с инвалидностью;</w:t>
      </w:r>
    </w:p>
    <w:bookmarkEnd w:id="85"/>
    <w:bookmarkStart w:name="z96" w:id="86"/>
    <w:p>
      <w:pPr>
        <w:spacing w:after="0"/>
        <w:ind w:left="0"/>
        <w:jc w:val="both"/>
      </w:pPr>
      <w:r>
        <w:rPr>
          <w:rFonts w:ascii="Times New Roman"/>
          <w:b w:val="false"/>
          <w:i w:val="false"/>
          <w:color w:val="000000"/>
          <w:sz w:val="28"/>
        </w:rPr>
        <w:t>
      15) участие в суде по уголовным и гражданским делам в отношении совершеннолетних граждан по вопросам опеки и попечительства, по возвратам незаконно выплаченных денежных средств, а также решение спорных вопросов по государственным закупкам.</w:t>
      </w:r>
    </w:p>
    <w:bookmarkEnd w:id="86"/>
    <w:bookmarkStart w:name="z97" w:id="87"/>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7"/>
    <w:bookmarkStart w:name="z98" w:id="88"/>
    <w:p>
      <w:pPr>
        <w:spacing w:after="0"/>
        <w:ind w:left="0"/>
        <w:jc w:val="both"/>
      </w:pPr>
      <w:r>
        <w:rPr>
          <w:rFonts w:ascii="Times New Roman"/>
          <w:b w:val="false"/>
          <w:i w:val="false"/>
          <w:color w:val="000000"/>
          <w:sz w:val="28"/>
        </w:rPr>
        <w:t>
      16. Руководство Отделом осуществляется первым руководителем, который несет персональную ответственность за выполнение возложенных на Отдел задач и осуществление им своих полномочий.</w:t>
      </w:r>
    </w:p>
    <w:bookmarkEnd w:id="88"/>
    <w:bookmarkStart w:name="z99" w:id="89"/>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Кызылжарского района в соответствии с законодательством Республики Казахстан.</w:t>
      </w:r>
    </w:p>
    <w:bookmarkEnd w:id="89"/>
    <w:bookmarkStart w:name="z100" w:id="90"/>
    <w:p>
      <w:pPr>
        <w:spacing w:after="0"/>
        <w:ind w:left="0"/>
        <w:jc w:val="both"/>
      </w:pPr>
      <w:r>
        <w:rPr>
          <w:rFonts w:ascii="Times New Roman"/>
          <w:b w:val="false"/>
          <w:i w:val="false"/>
          <w:color w:val="000000"/>
          <w:sz w:val="28"/>
        </w:rPr>
        <w:t>
      18. Первый руководитель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90"/>
    <w:bookmarkStart w:name="z101" w:id="91"/>
    <w:p>
      <w:pPr>
        <w:spacing w:after="0"/>
        <w:ind w:left="0"/>
        <w:jc w:val="both"/>
      </w:pPr>
      <w:r>
        <w:rPr>
          <w:rFonts w:ascii="Times New Roman"/>
          <w:b w:val="false"/>
          <w:i w:val="false"/>
          <w:color w:val="000000"/>
          <w:sz w:val="28"/>
        </w:rPr>
        <w:t>
      19. Полномочия первого руководителя Отдела:</w:t>
      </w:r>
    </w:p>
    <w:bookmarkEnd w:id="91"/>
    <w:bookmarkStart w:name="z102" w:id="92"/>
    <w:p>
      <w:pPr>
        <w:spacing w:after="0"/>
        <w:ind w:left="0"/>
        <w:jc w:val="both"/>
      </w:pPr>
      <w:r>
        <w:rPr>
          <w:rFonts w:ascii="Times New Roman"/>
          <w:b w:val="false"/>
          <w:i w:val="false"/>
          <w:color w:val="000000"/>
          <w:sz w:val="28"/>
        </w:rPr>
        <w:t>
      1) организует и руководит работой Отдела занятости и несет персональную ответственность за выполнение возложенных задач и функций;</w:t>
      </w:r>
    </w:p>
    <w:bookmarkEnd w:id="92"/>
    <w:bookmarkStart w:name="z103" w:id="93"/>
    <w:p>
      <w:pPr>
        <w:spacing w:after="0"/>
        <w:ind w:left="0"/>
        <w:jc w:val="both"/>
      </w:pPr>
      <w:r>
        <w:rPr>
          <w:rFonts w:ascii="Times New Roman"/>
          <w:b w:val="false"/>
          <w:i w:val="false"/>
          <w:color w:val="000000"/>
          <w:sz w:val="28"/>
        </w:rPr>
        <w:t>
      2) назначает на должности и освобождает от должностей работников государственного органа в соответствии с Трудовым кодексом Республики Казахстан;</w:t>
      </w:r>
    </w:p>
    <w:bookmarkEnd w:id="93"/>
    <w:bookmarkStart w:name="z104" w:id="94"/>
    <w:p>
      <w:pPr>
        <w:spacing w:after="0"/>
        <w:ind w:left="0"/>
        <w:jc w:val="both"/>
      </w:pPr>
      <w:r>
        <w:rPr>
          <w:rFonts w:ascii="Times New Roman"/>
          <w:b w:val="false"/>
          <w:i w:val="false"/>
          <w:color w:val="000000"/>
          <w:sz w:val="28"/>
        </w:rPr>
        <w:t>
      3) решает вопросы поощрения, оказания материальной помощи и налагает дисциплинарные взыскания на работников Отдела;</w:t>
      </w:r>
    </w:p>
    <w:bookmarkEnd w:id="94"/>
    <w:bookmarkStart w:name="z105" w:id="95"/>
    <w:p>
      <w:pPr>
        <w:spacing w:after="0"/>
        <w:ind w:left="0"/>
        <w:jc w:val="both"/>
      </w:pPr>
      <w:r>
        <w:rPr>
          <w:rFonts w:ascii="Times New Roman"/>
          <w:b w:val="false"/>
          <w:i w:val="false"/>
          <w:color w:val="000000"/>
          <w:sz w:val="28"/>
        </w:rPr>
        <w:t>
      4) подписывает приказы, а также дает указания, обязательные для исполнения работниками Отдела;</w:t>
      </w:r>
    </w:p>
    <w:bookmarkEnd w:id="95"/>
    <w:bookmarkStart w:name="z106" w:id="96"/>
    <w:p>
      <w:pPr>
        <w:spacing w:after="0"/>
        <w:ind w:left="0"/>
        <w:jc w:val="both"/>
      </w:pPr>
      <w:r>
        <w:rPr>
          <w:rFonts w:ascii="Times New Roman"/>
          <w:b w:val="false"/>
          <w:i w:val="false"/>
          <w:color w:val="000000"/>
          <w:sz w:val="28"/>
        </w:rPr>
        <w:t>
      5) принимает меры, направленные на противодействие коррупции в отделе и несет персональную ответственность за непринятие ненадлежащих антикоррупционных мер;</w:t>
      </w:r>
    </w:p>
    <w:bookmarkEnd w:id="96"/>
    <w:bookmarkStart w:name="z107" w:id="97"/>
    <w:p>
      <w:pPr>
        <w:spacing w:after="0"/>
        <w:ind w:left="0"/>
        <w:jc w:val="both"/>
      </w:pPr>
      <w:r>
        <w:rPr>
          <w:rFonts w:ascii="Times New Roman"/>
          <w:b w:val="false"/>
          <w:i w:val="false"/>
          <w:color w:val="000000"/>
          <w:sz w:val="28"/>
        </w:rPr>
        <w:t>
      6) представляет Отдел в государственных органах, иных организациях;</w:t>
      </w:r>
    </w:p>
    <w:bookmarkEnd w:id="97"/>
    <w:bookmarkStart w:name="z108" w:id="98"/>
    <w:p>
      <w:pPr>
        <w:spacing w:after="0"/>
        <w:ind w:left="0"/>
        <w:jc w:val="both"/>
      </w:pPr>
      <w:r>
        <w:rPr>
          <w:rFonts w:ascii="Times New Roman"/>
          <w:b w:val="false"/>
          <w:i w:val="false"/>
          <w:color w:val="000000"/>
          <w:sz w:val="28"/>
        </w:rPr>
        <w:t>
      7) утверждает структуру и штатное расписание Отдела;</w:t>
      </w:r>
    </w:p>
    <w:bookmarkEnd w:id="98"/>
    <w:bookmarkStart w:name="z109" w:id="99"/>
    <w:p>
      <w:pPr>
        <w:spacing w:after="0"/>
        <w:ind w:left="0"/>
        <w:jc w:val="both"/>
      </w:pPr>
      <w:r>
        <w:rPr>
          <w:rFonts w:ascii="Times New Roman"/>
          <w:b w:val="false"/>
          <w:i w:val="false"/>
          <w:color w:val="000000"/>
          <w:sz w:val="28"/>
        </w:rPr>
        <w:t>
      20. Исполнение полномочий первого руководителя Отдела в период его отсутствия осуществляется заместителем руководителя.</w:t>
      </w:r>
    </w:p>
    <w:bookmarkEnd w:id="99"/>
    <w:bookmarkStart w:name="z110" w:id="100"/>
    <w:p>
      <w:pPr>
        <w:spacing w:after="0"/>
        <w:ind w:left="0"/>
        <w:jc w:val="left"/>
      </w:pPr>
      <w:r>
        <w:rPr>
          <w:rFonts w:ascii="Times New Roman"/>
          <w:b/>
          <w:i w:val="false"/>
          <w:color w:val="000000"/>
        </w:rPr>
        <w:t xml:space="preserve"> Глава 4. Имущество государственного органа</w:t>
      </w:r>
    </w:p>
    <w:bookmarkEnd w:id="100"/>
    <w:bookmarkStart w:name="z111" w:id="101"/>
    <w:p>
      <w:pPr>
        <w:spacing w:after="0"/>
        <w:ind w:left="0"/>
        <w:jc w:val="both"/>
      </w:pPr>
      <w:r>
        <w:rPr>
          <w:rFonts w:ascii="Times New Roman"/>
          <w:b w:val="false"/>
          <w:i w:val="false"/>
          <w:color w:val="000000"/>
          <w:sz w:val="28"/>
        </w:rPr>
        <w:t>
      21.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1"/>
    <w:bookmarkStart w:name="z112" w:id="102"/>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w:t>
      </w:r>
    </w:p>
    <w:bookmarkEnd w:id="102"/>
    <w:bookmarkStart w:name="z113" w:id="103"/>
    <w:p>
      <w:pPr>
        <w:spacing w:after="0"/>
        <w:ind w:left="0"/>
        <w:jc w:val="both"/>
      </w:pPr>
      <w:r>
        <w:rPr>
          <w:rFonts w:ascii="Times New Roman"/>
          <w:b w:val="false"/>
          <w:i w:val="false"/>
          <w:color w:val="000000"/>
          <w:sz w:val="28"/>
        </w:rPr>
        <w:t>
      22. Имущество, закрепленное за Отделом, относится к районной коммунальной собственности.</w:t>
      </w:r>
    </w:p>
    <w:bookmarkEnd w:id="103"/>
    <w:bookmarkStart w:name="z114" w:id="104"/>
    <w:p>
      <w:pPr>
        <w:spacing w:after="0"/>
        <w:ind w:left="0"/>
        <w:jc w:val="both"/>
      </w:pPr>
      <w:r>
        <w:rPr>
          <w:rFonts w:ascii="Times New Roman"/>
          <w:b w:val="false"/>
          <w:i w:val="false"/>
          <w:color w:val="000000"/>
          <w:sz w:val="28"/>
        </w:rPr>
        <w:t xml:space="preserve">
      23.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04"/>
    <w:bookmarkStart w:name="z115" w:id="1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5"/>
    <w:bookmarkStart w:name="z116" w:id="106"/>
    <w:p>
      <w:pPr>
        <w:spacing w:after="0"/>
        <w:ind w:left="0"/>
        <w:jc w:val="both"/>
      </w:pPr>
      <w:r>
        <w:rPr>
          <w:rFonts w:ascii="Times New Roman"/>
          <w:b w:val="false"/>
          <w:i w:val="false"/>
          <w:color w:val="000000"/>
          <w:sz w:val="28"/>
        </w:rPr>
        <w:t xml:space="preserve">
      24. Реорганизация (слияние, присоединение, разделение, выделение, преобразование) и упразднение (ликвидация)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