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e331" w14:textId="d07e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5 августа 2023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выписки из протокольного решения районной земельной комиссии № 22 от 14 июля 2022 года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2 октября 2031 года, без изъятия земельных участков у собственников и землепользователей, товариществу с ограниченной ответственностью "SilkNetCom" на земельные участки общей площадью 5,42 гектар для эксплуатации волоконно-оптической линии связи "ст.Петропавловск - с.Новомихайловка" в Петерфельдском и Якорьском сельских округах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21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на которые устанавливается публичный сервитут товариществу с ограниченной ответственностью "SilkNetCom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-ления публичного сервитута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посто-ронние земле-поль-зо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-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-дение "Лесное хозяйство Соколо-вское" акимата Северо-Казахс-танской области Управ-ления при-родных ресурсов и регули-рования природо-пользо-вания Северо-Казахс-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-дение "Упра-вление пасса-жирского транс-порта и автомо-бильных дорог акимата Северо-Казах станской области 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рьская птицефабрика" 15-220-005-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, глава Бекеев Казбе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ерфельд-Агро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, глава, Кожахметов Нурлан Еркинович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ерфельд-Агро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ерфельд-Агро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корь-Агро"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