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1d11" w14:textId="3b2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15 августа 2023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выписки из протокольного решения районной земельной комиссии № 22 от 14 июля 2022 года,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12 октября 2031 года, без изъятия земельных участков у собственников и землепользователей, товариществу с ограниченной ответственностью "SilkNetCom" на земельный участок общей площадью 9,59 гектар для эксплуатации волоконно-оптической линии связи "ст.Петропавловск - с.Вагулино" в Вагулинском, Лесном и Якорьском сельских округах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218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"SilkNetCom"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посто-ронние земле-пользо-ватели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естест-венные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государ-ственное учреждение "Лесное хозяйство Соколо-вское" акимата Северо-Казахстанской области Управления природных ресурсов и регули-рования природо-пользования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ответствен-ностью "Астық сату компаниясы"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"Витязь", глава Корнев Герман Сергеевич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"Якорь-СК"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"Якорь-Агро"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хозяйство, глава Очеретенко Владимир Николаевич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"Якорь-Агро"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