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8300" w14:textId="67e8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Кайранкольского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2023 года № 12/5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Кайранкольского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128 763,4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116 624,4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132 350,3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- 3 586,9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3 586,9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3 586,9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46 434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областного бюджета,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автомобиля;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в селе Кайранколь Жамбылского района Северо-Казахстанской области;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 исключен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вывоз снега из населенных пунктов Кайранкольского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внутрипоселковых дорог в селе Кайранколь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2024 год поступление целевых текущих трансфертов из районного бюджета, в том числе: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исключен решением маслихата Жамбылского района Северо-Казахстанской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 исключен решением маслихата Жамбылского района Северо-Казахстанской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щебня;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проведение государственной экспертизы проектно-сметной документации на средний ремонт дорог в селе Кайранколь Жамбылского района Северо-Казахстанской области.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внутрипоселковых дорог в селе Кайранколь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оплату услуг по экспертизе качества работ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изготовление технического паспорта водопроводных сетей.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2024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128 763,4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