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56a4" w14:textId="6725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имени Габита Мусрепова от 4 сентября 2023 года № 7-7 "О признании утратившим силу решения маслихата района имени Габита Мусрепова от 27 декабря 2022 года № 24-4 "Об утверждении ставок туристского взноса для иностранцев на 2023 год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4 сентября 2023 года № 7-7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2022 года № 24-4 "Об утверждении ставок туристского взноса для иностранцев на 2023 год на территории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