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4545" w14:textId="0994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и отмене некоторых решений маслихата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2023 года № 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от 12 марта 2018 года № 20-1" (зарегистрировано в Реестре государственной регистрации нормативных правовых актов под № 4620);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24 февраля 2022 года № 15-3 "О внесений изменений в решение маслихата района имени Габита Мусрепова Северо-Казахстанской области от 12 марта 2018 года № 20-1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